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4118" w:rsidRDefault="00497635">
      <w:pPr>
        <w:tabs>
          <w:tab w:val="left" w:pos="1134"/>
          <w:tab w:val="left" w:pos="1701"/>
        </w:tabs>
        <w:rPr>
          <w:rFonts w:ascii="Helvetica Neue" w:eastAsia="Helvetica Neue" w:hAnsi="Helvetica Neue" w:cs="Helvetica Neue"/>
          <w:b/>
          <w:bCs/>
          <w:sz w:val="28"/>
          <w:szCs w:val="28"/>
        </w:rPr>
      </w:pPr>
      <w:r>
        <w:rPr>
          <w:rFonts w:ascii="Helvetica Neue" w:eastAsia="Helvetica Neue" w:hAnsi="Helvetica Neue" w:cs="Helvetica Neue"/>
          <w:b/>
          <w:bCs/>
          <w:sz w:val="28"/>
          <w:szCs w:val="28"/>
        </w:rPr>
        <w:t>OPTOCHTREGLEMENT 2026 - CV DE KRULSTARTE</w:t>
      </w:r>
    </w:p>
    <w:p w:rsidR="00E04118" w:rsidRDefault="00E04118">
      <w:pPr>
        <w:tabs>
          <w:tab w:val="left" w:pos="1134"/>
          <w:tab w:val="left" w:pos="1701"/>
        </w:tabs>
        <w:ind w:firstLine="708"/>
        <w:rPr>
          <w:rFonts w:ascii="Helvetica Neue" w:eastAsia="Helvetica Neue" w:hAnsi="Helvetica Neue" w:cs="Helvetica Neue"/>
        </w:rPr>
      </w:pPr>
    </w:p>
    <w:p w:rsidR="00E04118" w:rsidRDefault="00497635">
      <w:pPr>
        <w:tabs>
          <w:tab w:val="left" w:pos="1134"/>
          <w:tab w:val="left" w:pos="1701"/>
          <w:tab w:val="left" w:pos="3975"/>
        </w:tabs>
        <w:rPr>
          <w:rFonts w:ascii="Helvetica Neue" w:eastAsia="Helvetica Neue" w:hAnsi="Helvetica Neue" w:cs="Helvetica Neue"/>
          <w:b/>
          <w:bCs/>
        </w:rPr>
      </w:pPr>
      <w:r>
        <w:rPr>
          <w:rFonts w:ascii="Helvetica Neue" w:eastAsia="Helvetica Neue" w:hAnsi="Helvetica Neue" w:cs="Helvetica Neue"/>
          <w:b/>
          <w:bCs/>
        </w:rPr>
        <w:t>Reglement optocht</w:t>
      </w:r>
    </w:p>
    <w:p w:rsidR="00E04118" w:rsidRDefault="00E04118">
      <w:pPr>
        <w:tabs>
          <w:tab w:val="left" w:pos="1134"/>
          <w:tab w:val="left" w:pos="1701"/>
          <w:tab w:val="left" w:pos="3975"/>
        </w:tabs>
        <w:rPr>
          <w:rFonts w:ascii="Helvetica Neue" w:eastAsia="Helvetica Neue" w:hAnsi="Helvetica Neue" w:cs="Helvetica Neue"/>
          <w:b/>
          <w:bCs/>
        </w:rPr>
      </w:pPr>
    </w:p>
    <w:p w:rsidR="00E04118" w:rsidRDefault="00497635">
      <w:pPr>
        <w:tabs>
          <w:tab w:val="left" w:pos="1134"/>
          <w:tab w:val="left" w:pos="1701"/>
          <w:tab w:val="left" w:pos="3975"/>
        </w:tabs>
        <w:ind w:left="1080" w:hanging="1080"/>
        <w:rPr>
          <w:rFonts w:ascii="Helvetica Neue" w:eastAsia="Helvetica Neue" w:hAnsi="Helvetica Neue" w:cs="Helvetica Neue"/>
        </w:rPr>
      </w:pPr>
      <w:r>
        <w:rPr>
          <w:rFonts w:ascii="Helvetica Neue" w:eastAsia="Helvetica Neue" w:hAnsi="Helvetica Neue" w:cs="Helvetica Neue"/>
          <w:b/>
          <w:bCs/>
        </w:rPr>
        <w:t>Art. 1</w:t>
      </w:r>
      <w:r>
        <w:rPr>
          <w:rFonts w:ascii="Helvetica Neue" w:eastAsia="Helvetica Neue" w:hAnsi="Helvetica Neue" w:cs="Helvetica Neue"/>
          <w:b/>
          <w:bCs/>
        </w:rPr>
        <w:tab/>
      </w:r>
      <w:r>
        <w:rPr>
          <w:rFonts w:ascii="Helvetica Neue" w:eastAsia="Helvetica Neue" w:hAnsi="Helvetica Neue" w:cs="Helvetica Neue"/>
        </w:rPr>
        <w:t>Het bestuur van C.V. De Krulstarte heeft de leden van de optochtcommissie aangewezen als direct toezichthouder gedurende de optocht. Aanwijzingen van de optochtcommissie dienen te allen tijde te worden opgevolgd. Het bestuur van C.V. De Krulstarte is eindv</w:t>
      </w:r>
      <w:r>
        <w:rPr>
          <w:rFonts w:ascii="Helvetica Neue" w:eastAsia="Helvetica Neue" w:hAnsi="Helvetica Neue" w:cs="Helvetica Neue"/>
        </w:rPr>
        <w:t>erantwoordelijk voor het organiseren van de optocht en onderhavig reglement.</w:t>
      </w:r>
    </w:p>
    <w:p w:rsidR="00E04118" w:rsidRDefault="00497635">
      <w:pPr>
        <w:rPr>
          <w:rFonts w:ascii="Helvetica Neue" w:eastAsia="Helvetica Neue" w:hAnsi="Helvetica Neue" w:cs="Helvetica Neue"/>
        </w:rPr>
      </w:pPr>
      <w:r>
        <w:rPr>
          <w:rFonts w:ascii="Helvetica Neue" w:eastAsia="Helvetica Neue" w:hAnsi="Helvetica Neue" w:cs="Helvetica Neue"/>
        </w:rPr>
        <w:tab/>
      </w:r>
    </w:p>
    <w:p w:rsidR="00E04118" w:rsidRDefault="00497635">
      <w:pPr>
        <w:tabs>
          <w:tab w:val="left" w:pos="1080"/>
          <w:tab w:val="left" w:pos="1134"/>
          <w:tab w:val="left" w:pos="1701"/>
        </w:tabs>
        <w:rPr>
          <w:rFonts w:ascii="Helvetica Neue" w:eastAsia="Helvetica Neue" w:hAnsi="Helvetica Neue" w:cs="Helvetica Neue"/>
        </w:rPr>
      </w:pPr>
      <w:r>
        <w:rPr>
          <w:rFonts w:ascii="Helvetica Neue" w:eastAsia="Helvetica Neue" w:hAnsi="Helvetica Neue" w:cs="Helvetica Neue"/>
          <w:b/>
          <w:bCs/>
        </w:rPr>
        <w:t>Art. 2</w:t>
      </w:r>
      <w:r>
        <w:rPr>
          <w:rFonts w:ascii="Helvetica Neue" w:eastAsia="Helvetica Neue" w:hAnsi="Helvetica Neue" w:cs="Helvetica Neue"/>
          <w:sz w:val="21"/>
          <w:szCs w:val="21"/>
        </w:rPr>
        <w:tab/>
      </w:r>
      <w:r>
        <w:rPr>
          <w:rFonts w:ascii="Helvetica Neue" w:eastAsia="Helvetica Neue" w:hAnsi="Helvetica Neue" w:cs="Helvetica Neue"/>
        </w:rPr>
        <w:t>Men kan deelnemen in de volgende categorieën:</w:t>
      </w:r>
    </w:p>
    <w:p w:rsidR="00E04118" w:rsidRDefault="00497635">
      <w:pPr>
        <w:numPr>
          <w:ilvl w:val="0"/>
          <w:numId w:val="1"/>
        </w:numPr>
        <w:tabs>
          <w:tab w:val="left" w:pos="1080"/>
          <w:tab w:val="left" w:pos="1134"/>
          <w:tab w:val="left" w:pos="1701"/>
        </w:tabs>
        <w:rPr>
          <w:rFonts w:ascii="Helvetica Neue" w:eastAsia="Helvetica Neue" w:hAnsi="Helvetica Neue" w:cs="Helvetica Neue"/>
        </w:rPr>
      </w:pPr>
      <w:r>
        <w:rPr>
          <w:rFonts w:ascii="Helvetica Neue" w:eastAsia="Helvetica Neue" w:hAnsi="Helvetica Neue" w:cs="Helvetica Neue"/>
        </w:rPr>
        <w:t>Wagens, dat kunnen zijn:</w:t>
      </w:r>
    </w:p>
    <w:p w:rsidR="00E04118" w:rsidRDefault="00497635">
      <w:pPr>
        <w:numPr>
          <w:ilvl w:val="0"/>
          <w:numId w:val="1"/>
        </w:numPr>
        <w:tabs>
          <w:tab w:val="left" w:pos="1080"/>
          <w:tab w:val="left" w:pos="1134"/>
          <w:tab w:val="left" w:pos="1701"/>
        </w:tabs>
        <w:rPr>
          <w:rFonts w:ascii="Helvetica Neue" w:eastAsia="Helvetica Neue" w:hAnsi="Helvetica Neue" w:cs="Helvetica Neue"/>
        </w:rPr>
      </w:pPr>
      <w:r>
        <w:rPr>
          <w:rFonts w:ascii="Helvetica Neue" w:eastAsia="Helvetica Neue" w:hAnsi="Helvetica Neue" w:cs="Helvetica Neue"/>
        </w:rPr>
        <w:t>Grote groepen (12 of meer personen)</w:t>
      </w:r>
    </w:p>
    <w:p w:rsidR="00E04118" w:rsidRDefault="00497635">
      <w:pPr>
        <w:numPr>
          <w:ilvl w:val="0"/>
          <w:numId w:val="1"/>
        </w:numPr>
        <w:tabs>
          <w:tab w:val="left" w:pos="1080"/>
          <w:tab w:val="left" w:pos="1134"/>
          <w:tab w:val="left" w:pos="1701"/>
        </w:tabs>
        <w:rPr>
          <w:rFonts w:ascii="Helvetica Neue" w:eastAsia="Helvetica Neue" w:hAnsi="Helvetica Neue" w:cs="Helvetica Neue"/>
        </w:rPr>
      </w:pPr>
      <w:r>
        <w:rPr>
          <w:rFonts w:ascii="Helvetica Neue" w:eastAsia="Helvetica Neue" w:hAnsi="Helvetica Neue" w:cs="Helvetica Neue"/>
        </w:rPr>
        <w:t>Kleine groepen (5 t/m 11 personen)</w:t>
      </w:r>
    </w:p>
    <w:p w:rsidR="00E04118" w:rsidRDefault="00497635">
      <w:pPr>
        <w:numPr>
          <w:ilvl w:val="0"/>
          <w:numId w:val="1"/>
        </w:numPr>
        <w:tabs>
          <w:tab w:val="left" w:pos="1080"/>
          <w:tab w:val="left" w:pos="1134"/>
          <w:tab w:val="left" w:pos="1701"/>
        </w:tabs>
        <w:rPr>
          <w:rFonts w:ascii="Helvetica Neue" w:eastAsia="Helvetica Neue" w:hAnsi="Helvetica Neue" w:cs="Helvetica Neue"/>
        </w:rPr>
      </w:pPr>
      <w:r>
        <w:rPr>
          <w:rFonts w:ascii="Helvetica Neue" w:eastAsia="Helvetica Neue" w:hAnsi="Helvetica Neue" w:cs="Helvetica Neue"/>
        </w:rPr>
        <w:t>Mini groepen (1 t/m 4 person</w:t>
      </w:r>
      <w:r>
        <w:rPr>
          <w:rFonts w:ascii="Helvetica Neue" w:eastAsia="Helvetica Neue" w:hAnsi="Helvetica Neue" w:cs="Helvetica Neue"/>
        </w:rPr>
        <w:t>en)</w:t>
      </w:r>
    </w:p>
    <w:p w:rsidR="00E04118" w:rsidRDefault="00497635">
      <w:pPr>
        <w:numPr>
          <w:ilvl w:val="0"/>
          <w:numId w:val="1"/>
        </w:numPr>
        <w:tabs>
          <w:tab w:val="left" w:pos="1080"/>
          <w:tab w:val="left" w:pos="1134"/>
          <w:tab w:val="left" w:pos="1701"/>
        </w:tabs>
        <w:rPr>
          <w:rFonts w:ascii="Helvetica Neue" w:eastAsia="Helvetica Neue" w:hAnsi="Helvetica Neue" w:cs="Helvetica Neue"/>
        </w:rPr>
      </w:pPr>
      <w:r>
        <w:rPr>
          <w:rFonts w:ascii="Helvetica Neue" w:eastAsia="Helvetica Neue" w:hAnsi="Helvetica Neue" w:cs="Helvetica Neue"/>
        </w:rPr>
        <w:t>Jeugd (leeftijd t/m 14 jaar)</w:t>
      </w:r>
    </w:p>
    <w:p w:rsidR="00E04118" w:rsidRDefault="00497635">
      <w:pPr>
        <w:tabs>
          <w:tab w:val="left" w:pos="1080"/>
          <w:tab w:val="left" w:pos="1134"/>
          <w:tab w:val="left" w:pos="1701"/>
        </w:tabs>
        <w:ind w:left="1080"/>
        <w:rPr>
          <w:rFonts w:ascii="Helvetica Neue" w:eastAsia="Helvetica Neue" w:hAnsi="Helvetica Neue" w:cs="Helvetica Neue"/>
        </w:rPr>
      </w:pPr>
      <w:r>
        <w:rPr>
          <w:rFonts w:ascii="Helvetica Neue" w:eastAsia="Helvetica Neue" w:hAnsi="Helvetica Neue" w:cs="Helvetica Neue"/>
        </w:rPr>
        <w:t>Wijzigingen in categorieën kunnen plaatsvinden i.v.m. deelname.</w:t>
      </w:r>
    </w:p>
    <w:p w:rsidR="00E04118" w:rsidRDefault="00E04118">
      <w:pPr>
        <w:tabs>
          <w:tab w:val="left" w:pos="1080"/>
          <w:tab w:val="left" w:pos="1134"/>
          <w:tab w:val="left" w:pos="1701"/>
        </w:tabs>
        <w:rPr>
          <w:rFonts w:ascii="Helvetica Neue" w:eastAsia="Helvetica Neue" w:hAnsi="Helvetica Neue" w:cs="Helvetica Neue"/>
          <w:b/>
          <w:bCs/>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3</w:t>
      </w:r>
      <w:r>
        <w:rPr>
          <w:rFonts w:ascii="Helvetica Neue" w:eastAsia="Helvetica Neue" w:hAnsi="Helvetica Neue" w:cs="Helvetica Neue"/>
          <w:b/>
          <w:bCs/>
        </w:rPr>
        <w:tab/>
      </w:r>
      <w:r>
        <w:rPr>
          <w:rFonts w:ascii="Helvetica Neue" w:eastAsia="Helvetica Neue" w:hAnsi="Helvetica Neue" w:cs="Helvetica Neue"/>
        </w:rPr>
        <w:t>Voor alle deelnemers gelden de regels betreffende het alcoholgebruik en het gebruik van de openbare ruimte, zoals vastgelegd in de Nederlandse wet en d</w:t>
      </w:r>
      <w:r>
        <w:rPr>
          <w:rFonts w:ascii="Helvetica Neue" w:eastAsia="Helvetica Neue" w:hAnsi="Helvetica Neue" w:cs="Helvetica Neue"/>
        </w:rPr>
        <w:t xml:space="preserve">e Algemene Plaatselijke Verordening van de gemeente Gemert-Bakel. Dit betekent </w:t>
      </w:r>
      <w:r>
        <w:rPr>
          <w:rFonts w:ascii="Helvetica Neue" w:eastAsia="Helvetica Neue" w:hAnsi="Helvetica Neue" w:cs="Helvetica Neue"/>
          <w:b/>
          <w:bCs/>
        </w:rPr>
        <w:t>onder andere</w:t>
      </w:r>
      <w:r>
        <w:rPr>
          <w:rFonts w:ascii="Helvetica Neue" w:eastAsia="Helvetica Neue" w:hAnsi="Helvetica Neue" w:cs="Helvetica Neue"/>
        </w:rPr>
        <w:t xml:space="preserve"> dat:</w:t>
      </w:r>
    </w:p>
    <w:p w:rsidR="00E04118" w:rsidRDefault="00497635">
      <w:pPr>
        <w:numPr>
          <w:ilvl w:val="0"/>
          <w:numId w:val="2"/>
        </w:numPr>
        <w:pBdr>
          <w:top w:val="nil"/>
          <w:left w:val="nil"/>
          <w:bottom w:val="nil"/>
          <w:right w:val="nil"/>
          <w:between w:val="nil"/>
        </w:pBdr>
        <w:tabs>
          <w:tab w:val="left" w:pos="1080"/>
          <w:tab w:val="left" w:pos="1134"/>
          <w:tab w:val="left" w:pos="1701"/>
        </w:tabs>
        <w:rPr>
          <w:rFonts w:ascii="Helvetica Neue" w:eastAsia="Helvetica Neue" w:hAnsi="Helvetica Neue" w:cs="Helvetica Neue"/>
          <w:color w:val="000000"/>
        </w:rPr>
      </w:pPr>
      <w:r>
        <w:rPr>
          <w:rFonts w:ascii="Helvetica Neue" w:eastAsia="Helvetica Neue" w:hAnsi="Helvetica Neue" w:cs="Helvetica Neue"/>
          <w:color w:val="000000"/>
        </w:rPr>
        <w:t>De minimumleeftijd voor het nuttigen van alcohol 18 jaar is;</w:t>
      </w:r>
    </w:p>
    <w:p w:rsidR="00E04118" w:rsidRDefault="00497635">
      <w:pPr>
        <w:numPr>
          <w:ilvl w:val="0"/>
          <w:numId w:val="2"/>
        </w:numPr>
        <w:pBdr>
          <w:top w:val="nil"/>
          <w:left w:val="nil"/>
          <w:bottom w:val="nil"/>
          <w:right w:val="nil"/>
          <w:between w:val="nil"/>
        </w:pBdr>
        <w:tabs>
          <w:tab w:val="left" w:pos="1080"/>
          <w:tab w:val="left" w:pos="1134"/>
          <w:tab w:val="left" w:pos="1701"/>
        </w:tabs>
        <w:rPr>
          <w:rFonts w:ascii="Helvetica Neue" w:eastAsia="Helvetica Neue" w:hAnsi="Helvetica Neue" w:cs="Helvetica Neue"/>
          <w:color w:val="000000"/>
        </w:rPr>
      </w:pPr>
      <w:r>
        <w:rPr>
          <w:rFonts w:ascii="Helvetica Neue" w:eastAsia="Helvetica Neue" w:hAnsi="Helvetica Neue" w:cs="Helvetica Neue"/>
          <w:color w:val="000000"/>
        </w:rPr>
        <w:t>Iedereen zich moet kunnen legitimeren;</w:t>
      </w:r>
    </w:p>
    <w:p w:rsidR="00E04118" w:rsidRDefault="00497635">
      <w:pPr>
        <w:numPr>
          <w:ilvl w:val="0"/>
          <w:numId w:val="2"/>
        </w:numPr>
        <w:pBdr>
          <w:top w:val="nil"/>
          <w:left w:val="nil"/>
          <w:bottom w:val="nil"/>
          <w:right w:val="nil"/>
          <w:between w:val="nil"/>
        </w:pBdr>
        <w:tabs>
          <w:tab w:val="left" w:pos="1080"/>
          <w:tab w:val="left" w:pos="1134"/>
          <w:tab w:val="left" w:pos="1701"/>
        </w:tabs>
        <w:rPr>
          <w:rFonts w:ascii="Helvetica Neue" w:eastAsia="Helvetica Neue" w:hAnsi="Helvetica Neue" w:cs="Helvetica Neue"/>
          <w:color w:val="000000"/>
        </w:rPr>
      </w:pPr>
      <w:r>
        <w:rPr>
          <w:rFonts w:ascii="Helvetica Neue" w:eastAsia="Helvetica Neue" w:hAnsi="Helvetica Neue" w:cs="Helvetica Neue"/>
          <w:color w:val="000000"/>
        </w:rPr>
        <w:t>Openbare dronkenschap verboden is;</w:t>
      </w:r>
    </w:p>
    <w:p w:rsidR="00E04118" w:rsidRDefault="00497635">
      <w:pPr>
        <w:numPr>
          <w:ilvl w:val="0"/>
          <w:numId w:val="2"/>
        </w:numPr>
        <w:pBdr>
          <w:top w:val="nil"/>
          <w:left w:val="nil"/>
          <w:bottom w:val="nil"/>
          <w:right w:val="nil"/>
          <w:between w:val="nil"/>
        </w:pBdr>
        <w:tabs>
          <w:tab w:val="left" w:pos="1080"/>
          <w:tab w:val="left" w:pos="1134"/>
          <w:tab w:val="left" w:pos="1701"/>
        </w:tabs>
        <w:rPr>
          <w:rFonts w:ascii="Helvetica Neue" w:eastAsia="Helvetica Neue" w:hAnsi="Helvetica Neue" w:cs="Helvetica Neue"/>
          <w:color w:val="000000"/>
        </w:rPr>
      </w:pPr>
      <w:r>
        <w:rPr>
          <w:rFonts w:ascii="Helvetica Neue" w:eastAsia="Helvetica Neue" w:hAnsi="Helvetica Neue" w:cs="Helvetica Neue"/>
          <w:color w:val="000000"/>
        </w:rPr>
        <w:t>Het verboden is om zonder vergunning een feest te houden op of aan de openbare weg.</w:t>
      </w:r>
    </w:p>
    <w:p w:rsidR="00E04118" w:rsidRDefault="00497635">
      <w:pPr>
        <w:tabs>
          <w:tab w:val="left" w:pos="1080"/>
          <w:tab w:val="left" w:pos="1134"/>
          <w:tab w:val="left" w:pos="1701"/>
        </w:tabs>
        <w:ind w:left="1080"/>
        <w:rPr>
          <w:rFonts w:ascii="Helvetica Neue" w:eastAsia="Helvetica Neue" w:hAnsi="Helvetica Neue" w:cs="Helvetica Neue"/>
        </w:rPr>
      </w:pPr>
      <w:r>
        <w:rPr>
          <w:rFonts w:ascii="Helvetica Neue" w:eastAsia="Helvetica Neue" w:hAnsi="Helvetica Neue" w:cs="Helvetica Neue"/>
        </w:rPr>
        <w:t>Namens de gemeente Gemert-Bakel zal door de politie en/of Bijzondere Opsporingsambtenaren tijdens en na de optocht toezicht worden gehouden en waar nodig gehandhaafd worden. Indien een straf wordt uitgedeeld in de vorm van een boete, wordt deze voor de cat</w:t>
      </w:r>
      <w:r>
        <w:rPr>
          <w:rFonts w:ascii="Helvetica Neue" w:eastAsia="Helvetica Neue" w:hAnsi="Helvetica Neue" w:cs="Helvetica Neue"/>
        </w:rPr>
        <w:t>egorie Wagens opgelegd aan zowel de eigenaar van het trekkend voertuig als de eigenaar van de oplegger als de chauffeur. Alle deelnemers zijn zelf verantwoordelijk voor het naleven van de wet.</w:t>
      </w:r>
    </w:p>
    <w:p w:rsidR="00E04118" w:rsidRDefault="00E04118">
      <w:pPr>
        <w:tabs>
          <w:tab w:val="left" w:pos="1080"/>
          <w:tab w:val="left" w:pos="1134"/>
          <w:tab w:val="left" w:pos="1701"/>
        </w:tabs>
        <w:ind w:left="1080"/>
        <w:rPr>
          <w:rFonts w:ascii="Helvetica Neue" w:eastAsia="Helvetica Neue" w:hAnsi="Helvetica Neue" w:cs="Helvetica Neue"/>
          <w:highlight w:val="yellow"/>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4</w:t>
      </w:r>
      <w:r>
        <w:rPr>
          <w:rFonts w:ascii="Helvetica Neue" w:eastAsia="Helvetica Neue" w:hAnsi="Helvetica Neue" w:cs="Helvetica Neue"/>
          <w:sz w:val="21"/>
          <w:szCs w:val="21"/>
        </w:rPr>
        <w:tab/>
      </w:r>
      <w:r>
        <w:rPr>
          <w:rFonts w:ascii="Helvetica Neue" w:eastAsia="Helvetica Neue" w:hAnsi="Helvetica Neue" w:cs="Helvetica Neue"/>
        </w:rPr>
        <w:t>Iedereen mag aan de optocht deelnemen (met inachtneming</w:t>
      </w:r>
      <w:r>
        <w:rPr>
          <w:rFonts w:ascii="Helvetica Neue" w:eastAsia="Helvetica Neue" w:hAnsi="Helvetica Neue" w:cs="Helvetica Neue"/>
        </w:rPr>
        <w:t xml:space="preserve"> van artikel 5). Deelnemers van buiten De Mortel komen niet voor prijzen in aanmerking. Zij ontvangen 1 consumptiebon per persoon, met een maximum van 15 stuks.</w:t>
      </w:r>
    </w:p>
    <w:p w:rsidR="00E04118" w:rsidRDefault="00E04118">
      <w:pPr>
        <w:tabs>
          <w:tab w:val="left" w:pos="1080"/>
          <w:tab w:val="left" w:pos="1134"/>
          <w:tab w:val="left" w:pos="1701"/>
        </w:tabs>
        <w:rPr>
          <w:rFonts w:ascii="Helvetica Neue" w:eastAsia="Helvetica Neue" w:hAnsi="Helvetica Neue" w:cs="Helvetica Neue"/>
        </w:rPr>
      </w:pPr>
    </w:p>
    <w:p w:rsidR="00E04118" w:rsidRDefault="00497635">
      <w:pPr>
        <w:tabs>
          <w:tab w:val="left" w:pos="1080"/>
          <w:tab w:val="left" w:pos="1134"/>
          <w:tab w:val="left" w:pos="1701"/>
        </w:tabs>
        <w:rPr>
          <w:rFonts w:ascii="Helvetica Neue" w:eastAsia="Helvetica Neue" w:hAnsi="Helvetica Neue" w:cs="Helvetica Neue"/>
        </w:rPr>
      </w:pPr>
      <w:r>
        <w:rPr>
          <w:rFonts w:ascii="Helvetica Neue" w:eastAsia="Helvetica Neue" w:hAnsi="Helvetica Neue" w:cs="Helvetica Neue"/>
          <w:b/>
          <w:bCs/>
        </w:rPr>
        <w:t>Art. 5</w:t>
      </w:r>
      <w:r>
        <w:rPr>
          <w:rFonts w:ascii="Helvetica Neue" w:eastAsia="Helvetica Neue" w:hAnsi="Helvetica Neue" w:cs="Helvetica Neue"/>
          <w:b/>
          <w:bCs/>
        </w:rPr>
        <w:tab/>
      </w:r>
      <w:r>
        <w:rPr>
          <w:rFonts w:ascii="Helvetica Neue" w:eastAsia="Helvetica Neue" w:hAnsi="Helvetica Neue" w:cs="Helvetica Neue"/>
        </w:rPr>
        <w:t>Voor de categorie Wagens gelden de volgende aanvullende regels:</w:t>
      </w:r>
    </w:p>
    <w:p w:rsidR="00E04118" w:rsidRDefault="00497635">
      <w:pPr>
        <w:numPr>
          <w:ilvl w:val="0"/>
          <w:numId w:val="2"/>
        </w:numPr>
        <w:pBdr>
          <w:top w:val="nil"/>
          <w:left w:val="nil"/>
          <w:bottom w:val="nil"/>
          <w:right w:val="nil"/>
          <w:between w:val="nil"/>
        </w:pBdr>
        <w:tabs>
          <w:tab w:val="left" w:pos="1080"/>
          <w:tab w:val="left" w:pos="1134"/>
          <w:tab w:val="left" w:pos="1701"/>
        </w:tabs>
        <w:rPr>
          <w:rFonts w:ascii="Helvetica Neue" w:eastAsia="Helvetica Neue" w:hAnsi="Helvetica Neue" w:cs="Helvetica Neue"/>
          <w:b/>
          <w:bCs/>
          <w:color w:val="000000"/>
        </w:rPr>
      </w:pPr>
      <w:r>
        <w:rPr>
          <w:rFonts w:ascii="Helvetica Neue" w:eastAsia="Helvetica Neue" w:hAnsi="Helvetica Neue" w:cs="Helvetica Neue"/>
          <w:color w:val="000000"/>
        </w:rPr>
        <w:t xml:space="preserve">Er mogen alleen wagens </w:t>
      </w:r>
      <w:r>
        <w:rPr>
          <w:rFonts w:ascii="Helvetica Neue" w:eastAsia="Helvetica Neue" w:hAnsi="Helvetica Neue" w:cs="Helvetica Neue"/>
          <w:color w:val="000000"/>
        </w:rPr>
        <w:t xml:space="preserve">deelnemen, die hun basis in De Mortel hebben. Dit betekent </w:t>
      </w:r>
      <w:r>
        <w:rPr>
          <w:rFonts w:ascii="Helvetica Neue" w:eastAsia="Helvetica Neue" w:hAnsi="Helvetica Neue" w:cs="Helvetica Neue"/>
          <w:b/>
          <w:bCs/>
          <w:color w:val="000000"/>
        </w:rPr>
        <w:t>in ieder geval</w:t>
      </w:r>
      <w:r>
        <w:rPr>
          <w:rFonts w:ascii="Helvetica Neue" w:eastAsia="Helvetica Neue" w:hAnsi="Helvetica Neue" w:cs="Helvetica Neue"/>
          <w:color w:val="000000"/>
        </w:rPr>
        <w:t xml:space="preserve"> dat de contactpersoon in De Mortel moet wonen. </w:t>
      </w:r>
      <w:r>
        <w:rPr>
          <w:rFonts w:ascii="Helvetica Neue" w:eastAsia="Helvetica Neue" w:hAnsi="Helvetica Neue" w:cs="Helvetica Neue"/>
          <w:b/>
          <w:bCs/>
          <w:color w:val="000000"/>
        </w:rPr>
        <w:t>Daarnaast</w:t>
      </w:r>
      <w:r>
        <w:rPr>
          <w:rFonts w:ascii="Helvetica Neue" w:eastAsia="Helvetica Neue" w:hAnsi="Helvetica Neue" w:cs="Helvetica Neue"/>
          <w:color w:val="000000"/>
        </w:rPr>
        <w:t xml:space="preserve"> dient een substantieel deel van de deelnemers op de wagen afkomstig te zijn uit of te wonen in De Mortel </w:t>
      </w:r>
      <w:r>
        <w:rPr>
          <w:rFonts w:ascii="Helvetica Neue" w:eastAsia="Helvetica Neue" w:hAnsi="Helvetica Neue" w:cs="Helvetica Neue"/>
          <w:color w:val="000000"/>
        </w:rPr>
        <w:lastRenderedPageBreak/>
        <w:t>en dient de wagen in</w:t>
      </w:r>
      <w:r>
        <w:rPr>
          <w:rFonts w:ascii="Helvetica Neue" w:eastAsia="Helvetica Neue" w:hAnsi="Helvetica Neue" w:cs="Helvetica Neue"/>
          <w:color w:val="000000"/>
        </w:rPr>
        <w:t xml:space="preserve"> De Mortel of in de directe omgeving van De Mortel gebouwd te worden. Dit ter beoordeling van de optochtcommissie op basis van het inschrijfformulier en het bezoek aan de bouwplaats.</w:t>
      </w:r>
    </w:p>
    <w:p w:rsidR="00E04118" w:rsidRDefault="00497635">
      <w:pPr>
        <w:numPr>
          <w:ilvl w:val="0"/>
          <w:numId w:val="2"/>
        </w:numPr>
        <w:pBdr>
          <w:top w:val="nil"/>
          <w:left w:val="nil"/>
          <w:bottom w:val="nil"/>
          <w:right w:val="nil"/>
          <w:between w:val="nil"/>
        </w:pBdr>
        <w:tabs>
          <w:tab w:val="left" w:pos="1080"/>
          <w:tab w:val="left" w:pos="1134"/>
          <w:tab w:val="left" w:pos="1701"/>
        </w:tabs>
        <w:rPr>
          <w:rFonts w:ascii="Helvetica Neue" w:eastAsia="Helvetica Neue" w:hAnsi="Helvetica Neue" w:cs="Helvetica Neue"/>
          <w:b/>
          <w:bCs/>
          <w:color w:val="000000"/>
        </w:rPr>
      </w:pPr>
      <w:r>
        <w:rPr>
          <w:rFonts w:ascii="Helvetica Neue" w:eastAsia="Helvetica Neue" w:hAnsi="Helvetica Neue" w:cs="Helvetica Neue"/>
          <w:color w:val="000000"/>
        </w:rPr>
        <w:t>Het inschrijfformulier voor deze categorie móet vergezeld gaan van een vo</w:t>
      </w:r>
      <w:r>
        <w:rPr>
          <w:rFonts w:ascii="Helvetica Neue" w:eastAsia="Helvetica Neue" w:hAnsi="Helvetica Neue" w:cs="Helvetica Neue"/>
          <w:color w:val="000000"/>
        </w:rPr>
        <w:t>lledig ingevuld A-formulier, dat als bijlage bij het inschrijfformulier is gevoegd. Als niet tijdig een volledig ingevuld formulier is ingeleverd, is deelname aan de optocht van De Mortel uitgesloten.</w:t>
      </w:r>
    </w:p>
    <w:p w:rsidR="00E04118" w:rsidRDefault="00497635">
      <w:pPr>
        <w:numPr>
          <w:ilvl w:val="0"/>
          <w:numId w:val="2"/>
        </w:numPr>
        <w:pBdr>
          <w:top w:val="nil"/>
          <w:left w:val="nil"/>
          <w:bottom w:val="nil"/>
          <w:right w:val="nil"/>
          <w:between w:val="nil"/>
        </w:pBdr>
        <w:tabs>
          <w:tab w:val="left" w:pos="1080"/>
          <w:tab w:val="left" w:pos="1134"/>
          <w:tab w:val="left" w:pos="1701"/>
        </w:tabs>
        <w:rPr>
          <w:rFonts w:ascii="Helvetica Neue" w:eastAsia="Helvetica Neue" w:hAnsi="Helvetica Neue" w:cs="Helvetica Neue"/>
          <w:color w:val="000000"/>
        </w:rPr>
      </w:pPr>
      <w:r>
        <w:rPr>
          <w:rFonts w:ascii="Helvetica Neue" w:eastAsia="Helvetica Neue" w:hAnsi="Helvetica Neue" w:cs="Helvetica Neue"/>
          <w:color w:val="000000"/>
        </w:rPr>
        <w:t xml:space="preserve">Voor wagens met meer dan 25 deelnemers geldt dat </w:t>
      </w:r>
      <w:r>
        <w:rPr>
          <w:rFonts w:ascii="Helvetica Neue" w:eastAsia="Helvetica Neue" w:hAnsi="Helvetica Neue" w:cs="Helvetica Neue"/>
          <w:b/>
          <w:bCs/>
          <w:color w:val="000000"/>
        </w:rPr>
        <w:t>minima</w:t>
      </w:r>
      <w:r>
        <w:rPr>
          <w:rFonts w:ascii="Helvetica Neue" w:eastAsia="Helvetica Neue" w:hAnsi="Helvetica Neue" w:cs="Helvetica Neue"/>
          <w:b/>
          <w:bCs/>
          <w:color w:val="000000"/>
        </w:rPr>
        <w:t>al 2 begeleiders</w:t>
      </w:r>
      <w:r>
        <w:rPr>
          <w:rFonts w:ascii="Helvetica Neue" w:eastAsia="Helvetica Neue" w:hAnsi="Helvetica Neue" w:cs="Helvetica Neue"/>
          <w:color w:val="000000"/>
        </w:rPr>
        <w:t xml:space="preserve"> van 18 jaar of ouder mee moeten lopen met de betreffende wagen. Deze begeleiders dienen herkenbaar te zijn als begeleider en mogen tijdens de optocht geen alcohol nuttigen.  </w:t>
      </w:r>
    </w:p>
    <w:p w:rsidR="00E04118" w:rsidRDefault="00497635">
      <w:pPr>
        <w:numPr>
          <w:ilvl w:val="0"/>
          <w:numId w:val="2"/>
        </w:numPr>
        <w:pBdr>
          <w:top w:val="nil"/>
          <w:left w:val="nil"/>
          <w:bottom w:val="nil"/>
          <w:right w:val="nil"/>
          <w:between w:val="nil"/>
        </w:pBdr>
        <w:tabs>
          <w:tab w:val="left" w:pos="1080"/>
          <w:tab w:val="left" w:pos="1134"/>
          <w:tab w:val="left" w:pos="1701"/>
        </w:tabs>
        <w:rPr>
          <w:rFonts w:ascii="Helvetica Neue" w:eastAsia="Helvetica Neue" w:hAnsi="Helvetica Neue" w:cs="Helvetica Neue"/>
          <w:color w:val="000000"/>
        </w:rPr>
      </w:pPr>
      <w:r>
        <w:rPr>
          <w:rFonts w:ascii="Helvetica Neue" w:eastAsia="Helvetica Neue" w:hAnsi="Helvetica Neue" w:cs="Helvetica Neue"/>
          <w:color w:val="000000"/>
        </w:rPr>
        <w:t>Zodra het totaal aantal deelnemers voor de categorie Wagens, zoa</w:t>
      </w:r>
      <w:r>
        <w:rPr>
          <w:rFonts w:ascii="Helvetica Neue" w:eastAsia="Helvetica Neue" w:hAnsi="Helvetica Neue" w:cs="Helvetica Neue"/>
          <w:color w:val="000000"/>
        </w:rPr>
        <w:t>ls ingevuld op het inschrijfformulier, het aantal van 400 personen overschrijdt, kan de optochtcommissie besluiten geen nieuwe inschrijvingen meer toe te laten. Dit zal binnen 1 week na de inschrijfdatum worden meegedeeld aan de betreffende inschrijver(s).</w:t>
      </w:r>
    </w:p>
    <w:p w:rsidR="00E04118" w:rsidRDefault="00497635">
      <w:pPr>
        <w:widowControl w:val="0"/>
        <w:numPr>
          <w:ilvl w:val="0"/>
          <w:numId w:val="2"/>
        </w:numPr>
        <w:pBdr>
          <w:top w:val="nil"/>
          <w:left w:val="nil"/>
          <w:bottom w:val="nil"/>
          <w:right w:val="nil"/>
          <w:between w:val="nil"/>
        </w:pBdr>
        <w:rPr>
          <w:rFonts w:ascii="Arial" w:eastAsia="Arial" w:hAnsi="Arial" w:cs="Arial"/>
          <w:color w:val="000000"/>
        </w:rPr>
      </w:pPr>
      <w:r>
        <w:rPr>
          <w:rFonts w:ascii="Helvetica Neue" w:eastAsia="Helvetica Neue" w:hAnsi="Helvetica Neue" w:cs="Helvetica Neue"/>
          <w:color w:val="000000"/>
        </w:rPr>
        <w:t xml:space="preserve">Op </w:t>
      </w:r>
      <w:r>
        <w:rPr>
          <w:rFonts w:ascii="Helvetica Neue" w:eastAsia="Helvetica Neue" w:hAnsi="Helvetica Neue" w:cs="Helvetica Neue"/>
          <w:b/>
          <w:bCs/>
        </w:rPr>
        <w:t xml:space="preserve">een nader te bepalen datum </w:t>
      </w:r>
      <w:r>
        <w:rPr>
          <w:rFonts w:ascii="Helvetica Neue" w:eastAsia="Helvetica Neue" w:hAnsi="Helvetica Neue" w:cs="Helvetica Neue"/>
          <w:color w:val="000000"/>
        </w:rPr>
        <w:t xml:space="preserve">organiseert de optochtcommissie een overleg </w:t>
      </w:r>
      <w:r>
        <w:rPr>
          <w:rFonts w:ascii="Helvetica Neue" w:eastAsia="Helvetica Neue" w:hAnsi="Helvetica Neue" w:cs="Helvetica Neue"/>
          <w:b/>
          <w:bCs/>
          <w:color w:val="000000"/>
        </w:rPr>
        <w:t>alleen voor de categorie Wagens</w:t>
      </w:r>
      <w:r>
        <w:rPr>
          <w:rFonts w:ascii="Helvetica Neue" w:eastAsia="Helvetica Neue" w:hAnsi="Helvetica Neue" w:cs="Helvetica Neue"/>
          <w:color w:val="000000"/>
        </w:rPr>
        <w:t xml:space="preserve">. Alle personen die genoemd worden op het A-formulier worden geacht bij dit overleg aanwezig te zijn. </w:t>
      </w:r>
      <w:r>
        <w:rPr>
          <w:rFonts w:ascii="Arial" w:eastAsia="Arial" w:hAnsi="Arial" w:cs="Arial"/>
          <w:color w:val="000000"/>
        </w:rPr>
        <w:t>Groepen die niet of onvoldoende vertegenwoordigd zijn, kunnen door het bestuur worden uitgesloten van deelname aan de optocht.</w:t>
      </w:r>
    </w:p>
    <w:p w:rsidR="00E04118" w:rsidRDefault="00497635">
      <w:pPr>
        <w:widowControl w:val="0"/>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Na de vergadering wordt de </w:t>
      </w:r>
      <w:r>
        <w:rPr>
          <w:rFonts w:ascii="Arial" w:eastAsia="Arial" w:hAnsi="Arial" w:cs="Arial"/>
          <w:color w:val="000000"/>
        </w:rPr>
        <w:t>bouwplaats bezocht door een of meer vertegenwoordigers van de optochtcommissie.</w:t>
      </w:r>
    </w:p>
    <w:p w:rsidR="00E04118" w:rsidRDefault="00497635">
      <w:pPr>
        <w:widowControl w:val="0"/>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Na controle krijgt de inschrijver een ondertekend bewijs van recht op deelname. Dit kan op verzoek getoond worden voorafgaand of tijdens de optocht.</w:t>
      </w:r>
      <w:r>
        <w:rPr>
          <w:rFonts w:ascii="Helvetica Neue" w:eastAsia="Helvetica Neue" w:hAnsi="Helvetica Neue" w:cs="Helvetica Neue"/>
          <w:b/>
          <w:bCs/>
          <w:color w:val="000000"/>
        </w:rPr>
        <w:tab/>
      </w:r>
    </w:p>
    <w:p w:rsidR="00E04118" w:rsidRDefault="00E04118">
      <w:pPr>
        <w:tabs>
          <w:tab w:val="left" w:pos="1080"/>
          <w:tab w:val="left" w:pos="1134"/>
          <w:tab w:val="left" w:pos="1701"/>
        </w:tabs>
        <w:ind w:left="1080"/>
        <w:rPr>
          <w:rFonts w:ascii="Helvetica Neue" w:eastAsia="Helvetica Neue" w:hAnsi="Helvetica Neue" w:cs="Helvetica Neue"/>
        </w:rPr>
      </w:pPr>
    </w:p>
    <w:p w:rsidR="00E04118" w:rsidRDefault="00497635">
      <w:pPr>
        <w:tabs>
          <w:tab w:val="left" w:pos="1080"/>
          <w:tab w:val="left" w:pos="1134"/>
          <w:tab w:val="left" w:pos="1701"/>
        </w:tabs>
        <w:rPr>
          <w:rFonts w:ascii="Helvetica Neue" w:eastAsia="Helvetica Neue" w:hAnsi="Helvetica Neue" w:cs="Helvetica Neue"/>
        </w:rPr>
      </w:pPr>
      <w:r>
        <w:rPr>
          <w:rFonts w:ascii="Helvetica Neue" w:eastAsia="Helvetica Neue" w:hAnsi="Helvetica Neue" w:cs="Helvetica Neue"/>
          <w:b/>
          <w:bCs/>
        </w:rPr>
        <w:t>Art.  6</w:t>
      </w:r>
      <w:r>
        <w:rPr>
          <w:rFonts w:ascii="Helvetica Neue" w:eastAsia="Helvetica Neue" w:hAnsi="Helvetica Neue" w:cs="Helvetica Neue"/>
          <w:b/>
          <w:bCs/>
        </w:rPr>
        <w:tab/>
      </w:r>
      <w:r>
        <w:rPr>
          <w:rFonts w:ascii="Helvetica Neue" w:eastAsia="Helvetica Neue" w:hAnsi="Helvetica Neue" w:cs="Helvetica Neue"/>
        </w:rPr>
        <w:t>Prijzengeld.</w:t>
      </w:r>
    </w:p>
    <w:tbl>
      <w:tblPr>
        <w:tblStyle w:val="a"/>
        <w:tblW w:w="7445" w:type="dxa"/>
        <w:tblInd w:w="1194" w:type="dxa"/>
        <w:tblLayout w:type="fixed"/>
        <w:tblLook w:val="0000" w:firstRow="0" w:lastRow="0" w:firstColumn="0" w:lastColumn="0" w:noHBand="0" w:noVBand="0"/>
      </w:tblPr>
      <w:tblGrid>
        <w:gridCol w:w="1010"/>
        <w:gridCol w:w="884"/>
        <w:gridCol w:w="883"/>
        <w:gridCol w:w="883"/>
        <w:gridCol w:w="883"/>
        <w:gridCol w:w="883"/>
        <w:gridCol w:w="2019"/>
      </w:tblGrid>
      <w:tr w:rsidR="00E04118">
        <w:trPr>
          <w:trHeight w:val="247"/>
        </w:trPr>
        <w:tc>
          <w:tcPr>
            <w:tcW w:w="1010"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cate</w:t>
            </w:r>
            <w:r>
              <w:rPr>
                <w:rFonts w:ascii="Helvetica Neue" w:eastAsia="Helvetica Neue" w:hAnsi="Helvetica Neue" w:cs="Helvetica Neue"/>
                <w:b/>
                <w:bCs/>
                <w:color w:val="000000"/>
                <w:sz w:val="20"/>
                <w:szCs w:val="20"/>
              </w:rPr>
              <w:t>gorie</w:t>
            </w:r>
          </w:p>
        </w:tc>
        <w:tc>
          <w:tcPr>
            <w:tcW w:w="884"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A</w:t>
            </w:r>
          </w:p>
        </w:tc>
        <w:tc>
          <w:tcPr>
            <w:tcW w:w="883"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B</w:t>
            </w:r>
          </w:p>
        </w:tc>
        <w:tc>
          <w:tcPr>
            <w:tcW w:w="883"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C</w:t>
            </w:r>
          </w:p>
        </w:tc>
        <w:tc>
          <w:tcPr>
            <w:tcW w:w="883"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b/>
                <w:bCs/>
                <w:color w:val="000000"/>
                <w:sz w:val="20"/>
                <w:szCs w:val="20"/>
              </w:rPr>
            </w:pPr>
            <w:r>
              <w:rPr>
                <w:rFonts w:ascii="Helvetica Neue" w:eastAsia="Helvetica Neue" w:hAnsi="Helvetica Neue" w:cs="Helvetica Neue"/>
                <w:b/>
                <w:bCs/>
                <w:color w:val="000000"/>
                <w:sz w:val="20"/>
                <w:szCs w:val="20"/>
              </w:rPr>
              <w:t>D</w:t>
            </w:r>
          </w:p>
        </w:tc>
        <w:tc>
          <w:tcPr>
            <w:tcW w:w="2902" w:type="dxa"/>
            <w:gridSpan w:val="2"/>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color w:val="000000"/>
                <w:sz w:val="20"/>
                <w:szCs w:val="20"/>
              </w:rPr>
            </w:pPr>
            <w:r>
              <w:rPr>
                <w:rFonts w:ascii="Helvetica Neue" w:eastAsia="Helvetica Neue" w:hAnsi="Helvetica Neue" w:cs="Helvetica Neue"/>
                <w:b/>
                <w:bCs/>
                <w:color w:val="000000"/>
                <w:sz w:val="20"/>
                <w:szCs w:val="20"/>
              </w:rPr>
              <w:t>E</w:t>
            </w:r>
          </w:p>
        </w:tc>
      </w:tr>
      <w:tr w:rsidR="00E04118">
        <w:trPr>
          <w:trHeight w:val="247"/>
        </w:trPr>
        <w:tc>
          <w:tcPr>
            <w:tcW w:w="1010"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1e prijs</w:t>
            </w:r>
          </w:p>
        </w:tc>
        <w:tc>
          <w:tcPr>
            <w:tcW w:w="884"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0"/>
                <w:id w:val="-1676706100"/>
              </w:sdtPr>
              <w:sdtEndPr/>
              <w:sdtContent>
                <w:r>
                  <w:rPr>
                    <w:rFonts w:ascii="PT Sans" w:eastAsia="PT Sans" w:hAnsi="PT Sans" w:cs="PT Sans"/>
                    <w:color w:val="000000"/>
                    <w:sz w:val="20"/>
                    <w:szCs w:val="20"/>
                  </w:rPr>
                  <w:t xml:space="preserve"> € 85,00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1"/>
                <w:id w:val="-1964506747"/>
              </w:sdtPr>
              <w:sdtEndPr/>
              <w:sdtContent>
                <w:r>
                  <w:rPr>
                    <w:rFonts w:ascii="PT Sans" w:eastAsia="PT Sans" w:hAnsi="PT Sans" w:cs="PT Sans"/>
                    <w:color w:val="000000"/>
                    <w:sz w:val="20"/>
                    <w:szCs w:val="20"/>
                  </w:rPr>
                  <w:t xml:space="preserve"> € 50,00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2"/>
                <w:id w:val="1848263263"/>
              </w:sdtPr>
              <w:sdtEndPr/>
              <w:sdtContent>
                <w:r>
                  <w:rPr>
                    <w:rFonts w:ascii="PT Sans" w:eastAsia="PT Sans" w:hAnsi="PT Sans" w:cs="PT Sans"/>
                    <w:color w:val="000000"/>
                    <w:sz w:val="20"/>
                    <w:szCs w:val="20"/>
                  </w:rPr>
                  <w:t xml:space="preserve"> € 25,00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3"/>
                <w:id w:val="-1889445737"/>
              </w:sdtPr>
              <w:sdtEndPr/>
              <w:sdtContent>
                <w:r>
                  <w:rPr>
                    <w:rFonts w:ascii="PT Sans" w:eastAsia="PT Sans" w:hAnsi="PT Sans" w:cs="PT Sans"/>
                    <w:color w:val="000000"/>
                    <w:sz w:val="20"/>
                    <w:szCs w:val="20"/>
                  </w:rPr>
                  <w:t xml:space="preserve"> € 15,00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4"/>
                <w:id w:val="1438662658"/>
              </w:sdtPr>
              <w:sdtEndPr/>
              <w:sdtContent>
                <w:r>
                  <w:rPr>
                    <w:rFonts w:ascii="PT Sans" w:eastAsia="PT Sans" w:hAnsi="PT Sans" w:cs="PT Sans"/>
                    <w:color w:val="000000"/>
                    <w:sz w:val="20"/>
                    <w:szCs w:val="20"/>
                  </w:rPr>
                  <w:t xml:space="preserve"> € 15,00 </w:t>
                </w:r>
              </w:sdtContent>
            </w:sdt>
          </w:p>
        </w:tc>
        <w:tc>
          <w:tcPr>
            <w:tcW w:w="2019"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Beker en herinnering</w:t>
            </w:r>
          </w:p>
        </w:tc>
      </w:tr>
      <w:tr w:rsidR="00E04118">
        <w:trPr>
          <w:trHeight w:val="247"/>
        </w:trPr>
        <w:tc>
          <w:tcPr>
            <w:tcW w:w="1010"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2e prijs</w:t>
            </w:r>
          </w:p>
        </w:tc>
        <w:tc>
          <w:tcPr>
            <w:tcW w:w="884"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5"/>
                <w:id w:val="-769674737"/>
              </w:sdtPr>
              <w:sdtEndPr/>
              <w:sdtContent>
                <w:r>
                  <w:rPr>
                    <w:rFonts w:ascii="PT Sans" w:eastAsia="PT Sans" w:hAnsi="PT Sans" w:cs="PT Sans"/>
                    <w:color w:val="000000"/>
                    <w:sz w:val="20"/>
                    <w:szCs w:val="20"/>
                  </w:rPr>
                  <w:t xml:space="preserve"> € 70,00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6"/>
                <w:id w:val="-388058342"/>
              </w:sdtPr>
              <w:sdtEndPr/>
              <w:sdtContent>
                <w:r>
                  <w:rPr>
                    <w:rFonts w:ascii="PT Sans" w:eastAsia="PT Sans" w:hAnsi="PT Sans" w:cs="PT Sans"/>
                    <w:color w:val="000000"/>
                    <w:sz w:val="20"/>
                    <w:szCs w:val="20"/>
                  </w:rPr>
                  <w:t xml:space="preserve"> € 40,00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7"/>
                <w:id w:val="-1457317584"/>
              </w:sdtPr>
              <w:sdtEndPr/>
              <w:sdtContent>
                <w:r>
                  <w:rPr>
                    <w:rFonts w:ascii="PT Sans" w:eastAsia="PT Sans" w:hAnsi="PT Sans" w:cs="PT Sans"/>
                    <w:color w:val="000000"/>
                    <w:sz w:val="20"/>
                    <w:szCs w:val="20"/>
                  </w:rPr>
                  <w:t xml:space="preserve"> € 20,00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8"/>
                <w:id w:val="-142820497"/>
              </w:sdtPr>
              <w:sdtEndPr/>
              <w:sdtContent>
                <w:r>
                  <w:rPr>
                    <w:rFonts w:ascii="PT Sans" w:eastAsia="PT Sans" w:hAnsi="PT Sans" w:cs="PT Sans"/>
                    <w:color w:val="000000"/>
                    <w:sz w:val="20"/>
                    <w:szCs w:val="20"/>
                  </w:rPr>
                  <w:t xml:space="preserve"> € 10,00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9"/>
                <w:id w:val="2099274540"/>
              </w:sdtPr>
              <w:sdtEndPr/>
              <w:sdtContent>
                <w:r>
                  <w:rPr>
                    <w:rFonts w:ascii="PT Sans" w:eastAsia="PT Sans" w:hAnsi="PT Sans" w:cs="PT Sans"/>
                    <w:color w:val="000000"/>
                    <w:sz w:val="20"/>
                    <w:szCs w:val="20"/>
                  </w:rPr>
                  <w:t xml:space="preserve"> € 10,00 </w:t>
                </w:r>
              </w:sdtContent>
            </w:sdt>
          </w:p>
        </w:tc>
        <w:tc>
          <w:tcPr>
            <w:tcW w:w="2019"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Beker en herinnering</w:t>
            </w:r>
          </w:p>
        </w:tc>
      </w:tr>
      <w:tr w:rsidR="00E04118">
        <w:trPr>
          <w:trHeight w:val="247"/>
        </w:trPr>
        <w:tc>
          <w:tcPr>
            <w:tcW w:w="1010"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3e prijs</w:t>
            </w:r>
          </w:p>
        </w:tc>
        <w:tc>
          <w:tcPr>
            <w:tcW w:w="884"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10"/>
                <w:id w:val="-1271798811"/>
              </w:sdtPr>
              <w:sdtEndPr/>
              <w:sdtContent>
                <w:r>
                  <w:rPr>
                    <w:rFonts w:ascii="PT Sans" w:eastAsia="PT Sans" w:hAnsi="PT Sans" w:cs="PT Sans"/>
                    <w:color w:val="000000"/>
                    <w:sz w:val="20"/>
                    <w:szCs w:val="20"/>
                  </w:rPr>
                  <w:t xml:space="preserve"> € 55,00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11"/>
                <w:id w:val="-1289183522"/>
              </w:sdtPr>
              <w:sdtEndPr/>
              <w:sdtContent>
                <w:r>
                  <w:rPr>
                    <w:rFonts w:ascii="PT Sans" w:eastAsia="PT Sans" w:hAnsi="PT Sans" w:cs="PT Sans"/>
                    <w:color w:val="000000"/>
                    <w:sz w:val="20"/>
                    <w:szCs w:val="20"/>
                  </w:rPr>
                  <w:t xml:space="preserve"> € 35,00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12"/>
                <w:id w:val="-440189465"/>
              </w:sdtPr>
              <w:sdtEndPr/>
              <w:sdtContent>
                <w:r>
                  <w:rPr>
                    <w:rFonts w:ascii="PT Sans" w:eastAsia="PT Sans" w:hAnsi="PT Sans" w:cs="PT Sans"/>
                    <w:color w:val="000000"/>
                    <w:sz w:val="20"/>
                    <w:szCs w:val="20"/>
                  </w:rPr>
                  <w:t xml:space="preserve"> € 15,00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13"/>
                <w:id w:val="1879638393"/>
              </w:sdtPr>
              <w:sdtEndPr/>
              <w:sdtContent>
                <w:r>
                  <w:rPr>
                    <w:rFonts w:ascii="PT Sans" w:eastAsia="PT Sans" w:hAnsi="PT Sans" w:cs="PT Sans"/>
                    <w:color w:val="000000"/>
                    <w:sz w:val="20"/>
                    <w:szCs w:val="20"/>
                  </w:rPr>
                  <w:t xml:space="preserve"> €  7,00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14"/>
                <w:id w:val="842395692"/>
              </w:sdtPr>
              <w:sdtEndPr/>
              <w:sdtContent>
                <w:r>
                  <w:rPr>
                    <w:rFonts w:ascii="PT Sans" w:eastAsia="PT Sans" w:hAnsi="PT Sans" w:cs="PT Sans"/>
                    <w:color w:val="000000"/>
                    <w:sz w:val="20"/>
                    <w:szCs w:val="20"/>
                  </w:rPr>
                  <w:t xml:space="preserve"> €  7,00 </w:t>
                </w:r>
              </w:sdtContent>
            </w:sdt>
          </w:p>
        </w:tc>
        <w:tc>
          <w:tcPr>
            <w:tcW w:w="2019"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Beker en herinnering</w:t>
            </w:r>
          </w:p>
        </w:tc>
      </w:tr>
      <w:tr w:rsidR="00E04118">
        <w:trPr>
          <w:trHeight w:val="247"/>
        </w:trPr>
        <w:tc>
          <w:tcPr>
            <w:tcW w:w="1010"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4e prijs</w:t>
            </w:r>
          </w:p>
        </w:tc>
        <w:tc>
          <w:tcPr>
            <w:tcW w:w="884"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15"/>
                <w:id w:val="1644614072"/>
              </w:sdtPr>
              <w:sdtEndPr/>
              <w:sdtContent>
                <w:r>
                  <w:rPr>
                    <w:rFonts w:ascii="PT Sans" w:eastAsia="PT Sans" w:hAnsi="PT Sans" w:cs="PT Sans"/>
                    <w:color w:val="000000"/>
                    <w:sz w:val="20"/>
                    <w:szCs w:val="20"/>
                  </w:rPr>
                  <w:t xml:space="preserve"> € 45,00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16"/>
                <w:id w:val="-1247780607"/>
              </w:sdtPr>
              <w:sdtEndPr/>
              <w:sdtContent>
                <w:r>
                  <w:rPr>
                    <w:rFonts w:ascii="PT Sans" w:eastAsia="PT Sans" w:hAnsi="PT Sans" w:cs="PT Sans"/>
                    <w:color w:val="000000"/>
                    <w:sz w:val="20"/>
                    <w:szCs w:val="20"/>
                  </w:rPr>
                  <w:t xml:space="preserve"> € 30,00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17"/>
                <w:id w:val="-439412027"/>
              </w:sdtPr>
              <w:sdtEndPr/>
              <w:sdtContent>
                <w:r>
                  <w:rPr>
                    <w:rFonts w:ascii="PT Sans" w:eastAsia="PT Sans" w:hAnsi="PT Sans" w:cs="PT Sans"/>
                    <w:color w:val="000000"/>
                    <w:sz w:val="20"/>
                    <w:szCs w:val="20"/>
                  </w:rPr>
                  <w:t xml:space="preserve"> € 10,00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18"/>
                <w:id w:val="-1629397164"/>
              </w:sdtPr>
              <w:sdtEndPr/>
              <w:sdtContent>
                <w:r>
                  <w:rPr>
                    <w:rFonts w:ascii="PT Sans" w:eastAsia="PT Sans" w:hAnsi="PT Sans" w:cs="PT Sans"/>
                    <w:color w:val="000000"/>
                    <w:sz w:val="20"/>
                    <w:szCs w:val="20"/>
                  </w:rPr>
                  <w:t xml:space="preserve"> €  5,00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19"/>
                <w:id w:val="-357948390"/>
              </w:sdtPr>
              <w:sdtEndPr/>
              <w:sdtContent>
                <w:r>
                  <w:rPr>
                    <w:rFonts w:ascii="PT Sans" w:eastAsia="PT Sans" w:hAnsi="PT Sans" w:cs="PT Sans"/>
                    <w:color w:val="000000"/>
                    <w:sz w:val="20"/>
                    <w:szCs w:val="20"/>
                  </w:rPr>
                  <w:t xml:space="preserve"> €  5,00 </w:t>
                </w:r>
              </w:sdtContent>
            </w:sdt>
          </w:p>
        </w:tc>
        <w:tc>
          <w:tcPr>
            <w:tcW w:w="2019" w:type="dxa"/>
            <w:tcBorders>
              <w:top w:val="nil"/>
              <w:left w:val="nil"/>
              <w:bottom w:val="nil"/>
              <w:right w:val="nil"/>
            </w:tcBorders>
          </w:tcPr>
          <w:p w:rsidR="00E04118" w:rsidRDefault="00E04118">
            <w:pPr>
              <w:tabs>
                <w:tab w:val="left" w:pos="1134"/>
                <w:tab w:val="left" w:pos="1701"/>
              </w:tabs>
              <w:rPr>
                <w:rFonts w:ascii="Helvetica Neue" w:eastAsia="Helvetica Neue" w:hAnsi="Helvetica Neue" w:cs="Helvetica Neue"/>
                <w:color w:val="000000"/>
                <w:sz w:val="20"/>
                <w:szCs w:val="20"/>
              </w:rPr>
            </w:pPr>
          </w:p>
        </w:tc>
      </w:tr>
      <w:tr w:rsidR="00E04118">
        <w:trPr>
          <w:gridAfter w:val="2"/>
          <w:wAfter w:w="2902" w:type="dxa"/>
          <w:trHeight w:val="247"/>
        </w:trPr>
        <w:tc>
          <w:tcPr>
            <w:tcW w:w="1010"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5e prijs</w:t>
            </w:r>
          </w:p>
        </w:tc>
        <w:tc>
          <w:tcPr>
            <w:tcW w:w="884"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20"/>
                <w:id w:val="-50926695"/>
              </w:sdtPr>
              <w:sdtEndPr/>
              <w:sdtContent>
                <w:r>
                  <w:rPr>
                    <w:rFonts w:ascii="PT Sans" w:eastAsia="PT Sans" w:hAnsi="PT Sans" w:cs="PT Sans"/>
                    <w:color w:val="000000"/>
                    <w:sz w:val="20"/>
                    <w:szCs w:val="20"/>
                  </w:rPr>
                  <w:t xml:space="preserve"> € 40,00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21"/>
                <w:id w:val="-595659277"/>
              </w:sdtPr>
              <w:sdtEndPr/>
              <w:sdtContent>
                <w:r>
                  <w:rPr>
                    <w:rFonts w:ascii="PT Sans" w:eastAsia="PT Sans" w:hAnsi="PT Sans" w:cs="PT Sans"/>
                    <w:color w:val="000000"/>
                    <w:sz w:val="20"/>
                    <w:szCs w:val="20"/>
                  </w:rPr>
                  <w:t xml:space="preserve"> € 25,00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 xml:space="preserve"> e.v. </w:t>
            </w:r>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 xml:space="preserve"> e.v. </w:t>
            </w:r>
          </w:p>
        </w:tc>
      </w:tr>
      <w:tr w:rsidR="00E04118">
        <w:trPr>
          <w:gridAfter w:val="4"/>
          <w:wAfter w:w="4668" w:type="dxa"/>
          <w:trHeight w:val="247"/>
        </w:trPr>
        <w:tc>
          <w:tcPr>
            <w:tcW w:w="1010"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6e prijs</w:t>
            </w:r>
          </w:p>
        </w:tc>
        <w:tc>
          <w:tcPr>
            <w:tcW w:w="884"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22"/>
                <w:id w:val="-1490777433"/>
              </w:sdtPr>
              <w:sdtEndPr/>
              <w:sdtContent>
                <w:r>
                  <w:rPr>
                    <w:rFonts w:ascii="PT Sans" w:eastAsia="PT Sans" w:hAnsi="PT Sans" w:cs="PT Sans"/>
                    <w:color w:val="000000"/>
                    <w:sz w:val="20"/>
                    <w:szCs w:val="20"/>
                  </w:rPr>
                  <w:t xml:space="preserve"> € 35,00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23"/>
                <w:id w:val="3371073"/>
              </w:sdtPr>
              <w:sdtEndPr/>
              <w:sdtContent>
                <w:r>
                  <w:rPr>
                    <w:rFonts w:ascii="PT Sans" w:eastAsia="PT Sans" w:hAnsi="PT Sans" w:cs="PT Sans"/>
                    <w:color w:val="000000"/>
                    <w:sz w:val="20"/>
                    <w:szCs w:val="20"/>
                  </w:rPr>
                  <w:t xml:space="preserve"> € 20,00 </w:t>
                </w:r>
              </w:sdtContent>
            </w:sdt>
          </w:p>
        </w:tc>
      </w:tr>
      <w:tr w:rsidR="00E04118">
        <w:trPr>
          <w:gridAfter w:val="4"/>
          <w:wAfter w:w="4668" w:type="dxa"/>
          <w:trHeight w:val="247"/>
        </w:trPr>
        <w:tc>
          <w:tcPr>
            <w:tcW w:w="1010"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7e prijs</w:t>
            </w:r>
          </w:p>
        </w:tc>
        <w:tc>
          <w:tcPr>
            <w:tcW w:w="884"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24"/>
                <w:id w:val="-1028440124"/>
              </w:sdtPr>
              <w:sdtEndPr/>
              <w:sdtContent>
                <w:r>
                  <w:rPr>
                    <w:rFonts w:ascii="PT Sans" w:eastAsia="PT Sans" w:hAnsi="PT Sans" w:cs="PT Sans"/>
                    <w:color w:val="000000"/>
                    <w:sz w:val="20"/>
                    <w:szCs w:val="20"/>
                  </w:rPr>
                  <w:t xml:space="preserve"> € 30,00 </w:t>
                </w:r>
              </w:sdtContent>
            </w:sdt>
          </w:p>
        </w:tc>
        <w:tc>
          <w:tcPr>
            <w:tcW w:w="883"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 xml:space="preserve"> e.v. </w:t>
            </w:r>
          </w:p>
        </w:tc>
      </w:tr>
      <w:tr w:rsidR="00E04118">
        <w:trPr>
          <w:gridAfter w:val="5"/>
          <w:wAfter w:w="5551" w:type="dxa"/>
          <w:trHeight w:val="247"/>
        </w:trPr>
        <w:tc>
          <w:tcPr>
            <w:tcW w:w="1010" w:type="dxa"/>
            <w:tcBorders>
              <w:top w:val="nil"/>
              <w:left w:val="nil"/>
              <w:bottom w:val="nil"/>
              <w:right w:val="nil"/>
            </w:tcBorders>
          </w:tcPr>
          <w:p w:rsidR="00E04118" w:rsidRDefault="00497635">
            <w:pPr>
              <w:tabs>
                <w:tab w:val="left" w:pos="1134"/>
                <w:tab w:val="left" w:pos="1701"/>
              </w:tabs>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8e prijs</w:t>
            </w:r>
          </w:p>
        </w:tc>
        <w:tc>
          <w:tcPr>
            <w:tcW w:w="884"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20"/>
                <w:szCs w:val="20"/>
              </w:rPr>
            </w:pPr>
            <w:sdt>
              <w:sdtPr>
                <w:tag w:val="goog_rdk_25"/>
                <w:id w:val="1287238765"/>
              </w:sdtPr>
              <w:sdtEndPr/>
              <w:sdtContent>
                <w:r>
                  <w:rPr>
                    <w:rFonts w:ascii="PT Sans" w:eastAsia="PT Sans" w:hAnsi="PT Sans" w:cs="PT Sans"/>
                    <w:color w:val="000000"/>
                    <w:sz w:val="20"/>
                    <w:szCs w:val="20"/>
                  </w:rPr>
                  <w:t xml:space="preserve"> € 25,00 </w:t>
                </w:r>
              </w:sdtContent>
            </w:sdt>
          </w:p>
        </w:tc>
      </w:tr>
      <w:tr w:rsidR="00E04118">
        <w:trPr>
          <w:gridAfter w:val="5"/>
          <w:wAfter w:w="5551" w:type="dxa"/>
          <w:trHeight w:val="247"/>
        </w:trPr>
        <w:tc>
          <w:tcPr>
            <w:tcW w:w="1010" w:type="dxa"/>
            <w:tcBorders>
              <w:top w:val="nil"/>
              <w:left w:val="nil"/>
              <w:bottom w:val="nil"/>
              <w:right w:val="nil"/>
            </w:tcBorders>
          </w:tcPr>
          <w:p w:rsidR="00E04118" w:rsidRDefault="00E04118">
            <w:pPr>
              <w:tabs>
                <w:tab w:val="left" w:pos="1134"/>
                <w:tab w:val="left" w:pos="1701"/>
              </w:tabs>
              <w:jc w:val="right"/>
              <w:rPr>
                <w:rFonts w:ascii="Helvetica Neue" w:eastAsia="Helvetica Neue" w:hAnsi="Helvetica Neue" w:cs="Helvetica Neue"/>
                <w:color w:val="000000"/>
                <w:sz w:val="20"/>
                <w:szCs w:val="20"/>
              </w:rPr>
            </w:pPr>
          </w:p>
        </w:tc>
        <w:tc>
          <w:tcPr>
            <w:tcW w:w="884" w:type="dxa"/>
            <w:tcBorders>
              <w:top w:val="nil"/>
              <w:left w:val="nil"/>
              <w:bottom w:val="nil"/>
              <w:right w:val="nil"/>
            </w:tcBorders>
          </w:tcPr>
          <w:p w:rsidR="00E04118" w:rsidRDefault="00497635">
            <w:pPr>
              <w:tabs>
                <w:tab w:val="left" w:pos="1134"/>
                <w:tab w:val="left" w:pos="1701"/>
              </w:tabs>
              <w:jc w:val="right"/>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e.v.</w:t>
            </w:r>
          </w:p>
        </w:tc>
      </w:tr>
    </w:tbl>
    <w:p w:rsidR="00E04118" w:rsidRDefault="00497635">
      <w:pPr>
        <w:tabs>
          <w:tab w:val="left" w:pos="1080"/>
          <w:tab w:val="left" w:pos="1134"/>
          <w:tab w:val="left" w:pos="1701"/>
        </w:tabs>
        <w:rPr>
          <w:rFonts w:ascii="Helvetica Neue" w:eastAsia="Helvetica Neue" w:hAnsi="Helvetica Neue" w:cs="Helvetica Neue"/>
        </w:rPr>
      </w:pPr>
      <w:r>
        <w:rPr>
          <w:rFonts w:ascii="Helvetica Neue" w:eastAsia="Helvetica Neue" w:hAnsi="Helvetica Neue" w:cs="Helvetica Neue"/>
          <w:b/>
          <w:bCs/>
        </w:rPr>
        <w:t xml:space="preserve">              </w:t>
      </w:r>
      <w:r>
        <w:rPr>
          <w:rFonts w:ascii="Helvetica Neue" w:eastAsia="Helvetica Neue" w:hAnsi="Helvetica Neue" w:cs="Helvetica Neue"/>
          <w:b/>
          <w:bCs/>
        </w:rPr>
        <w:tab/>
        <w:t xml:space="preserve">Geluid: </w:t>
      </w:r>
      <w:sdt>
        <w:sdtPr>
          <w:tag w:val="goog_rdk_26"/>
          <w:id w:val="-921463028"/>
        </w:sdtPr>
        <w:sdtEndPr/>
        <w:sdtContent>
          <w:r>
            <w:rPr>
              <w:rFonts w:ascii="PT Sans" w:eastAsia="PT Sans" w:hAnsi="PT Sans" w:cs="PT Sans"/>
            </w:rPr>
            <w:t>€ 16.00</w:t>
          </w:r>
        </w:sdtContent>
      </w:sdt>
    </w:p>
    <w:p w:rsidR="00E04118" w:rsidRDefault="00497635">
      <w:pPr>
        <w:tabs>
          <w:tab w:val="left" w:pos="1080"/>
          <w:tab w:val="left" w:pos="1134"/>
          <w:tab w:val="left" w:pos="1701"/>
        </w:tabs>
        <w:ind w:left="1080"/>
        <w:rPr>
          <w:rFonts w:ascii="Helvetica Neue" w:eastAsia="Helvetica Neue" w:hAnsi="Helvetica Neue" w:cs="Helvetica Neue"/>
        </w:rPr>
      </w:pPr>
      <w:r>
        <w:rPr>
          <w:rFonts w:ascii="Helvetica Neue" w:eastAsia="Helvetica Neue" w:hAnsi="Helvetica Neue" w:cs="Helvetica Neue"/>
        </w:rPr>
        <w:t>Voor de jeugd zit bij elke prijs een beker. De prijsuitreiking vindt na de optocht plaats in de “residentie”, na inlevering van uw deelnemersnummer.</w:t>
      </w:r>
    </w:p>
    <w:p w:rsidR="00E04118" w:rsidRDefault="00E04118">
      <w:pPr>
        <w:tabs>
          <w:tab w:val="left" w:pos="1080"/>
          <w:tab w:val="left" w:pos="1134"/>
          <w:tab w:val="left" w:pos="1701"/>
        </w:tabs>
        <w:rPr>
          <w:rFonts w:ascii="Helvetica Neue" w:eastAsia="Helvetica Neue" w:hAnsi="Helvetica Neue" w:cs="Helvetica Neue"/>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7</w:t>
      </w:r>
      <w:r>
        <w:rPr>
          <w:rFonts w:ascii="Helvetica Neue" w:eastAsia="Helvetica Neue" w:hAnsi="Helvetica Neue" w:cs="Helvetica Neue"/>
          <w:b/>
          <w:bCs/>
        </w:rPr>
        <w:tab/>
      </w:r>
      <w:r>
        <w:rPr>
          <w:rFonts w:ascii="Helvetica Neue" w:eastAsia="Helvetica Neue" w:hAnsi="Helvetica Neue" w:cs="Helvetica Neue"/>
        </w:rPr>
        <w:t xml:space="preserve">Voor elke categorie is een wisselbeker beschikbaar gesteld. </w:t>
      </w:r>
      <w:r>
        <w:rPr>
          <w:rFonts w:ascii="Helvetica Neue" w:eastAsia="Helvetica Neue" w:hAnsi="Helvetica Neue" w:cs="Helvetica Neue"/>
        </w:rPr>
        <w:t>U krijgt de wisselbeker definitief in uw bezit na 3 opeenvolgende jaren de 1</w:t>
      </w:r>
      <w:r>
        <w:rPr>
          <w:rFonts w:ascii="Helvetica Neue" w:eastAsia="Helvetica Neue" w:hAnsi="Helvetica Neue" w:cs="Helvetica Neue"/>
          <w:vertAlign w:val="superscript"/>
        </w:rPr>
        <w:t>e</w:t>
      </w:r>
      <w:r>
        <w:rPr>
          <w:rFonts w:ascii="Helvetica Neue" w:eastAsia="Helvetica Neue" w:hAnsi="Helvetica Neue" w:cs="Helvetica Neue"/>
        </w:rPr>
        <w:t xml:space="preserve"> prijs te </w:t>
      </w:r>
      <w:r>
        <w:rPr>
          <w:rFonts w:ascii="Helvetica Neue" w:eastAsia="Helvetica Neue" w:hAnsi="Helvetica Neue" w:cs="Helvetica Neue"/>
        </w:rPr>
        <w:lastRenderedPageBreak/>
        <w:t>winnen of 5 maal in totaal (de telling begint dan weer opnieuw voor de volgende wisselbeker).</w:t>
      </w:r>
    </w:p>
    <w:p w:rsidR="00E04118" w:rsidRDefault="00E04118">
      <w:pPr>
        <w:tabs>
          <w:tab w:val="left" w:pos="1080"/>
          <w:tab w:val="left" w:pos="1134"/>
          <w:tab w:val="left" w:pos="1701"/>
        </w:tabs>
        <w:ind w:left="1080" w:hanging="1080"/>
        <w:rPr>
          <w:rFonts w:ascii="Helvetica Neue" w:eastAsia="Helvetica Neue" w:hAnsi="Helvetica Neue" w:cs="Helvetica Neue"/>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8</w:t>
      </w:r>
      <w:r>
        <w:rPr>
          <w:rFonts w:ascii="Helvetica Neue" w:eastAsia="Helvetica Neue" w:hAnsi="Helvetica Neue" w:cs="Helvetica Neue"/>
        </w:rPr>
        <w:tab/>
        <w:t>De uiterste datum van inschrijving is:</w:t>
      </w:r>
    </w:p>
    <w:p w:rsidR="00E04118" w:rsidRDefault="00497635">
      <w:pPr>
        <w:numPr>
          <w:ilvl w:val="0"/>
          <w:numId w:val="2"/>
        </w:numPr>
        <w:pBdr>
          <w:top w:val="nil"/>
          <w:left w:val="nil"/>
          <w:bottom w:val="nil"/>
          <w:right w:val="nil"/>
          <w:between w:val="nil"/>
        </w:pBdr>
        <w:tabs>
          <w:tab w:val="left" w:pos="1080"/>
          <w:tab w:val="left" w:pos="1134"/>
          <w:tab w:val="left" w:pos="1701"/>
        </w:tabs>
        <w:rPr>
          <w:rFonts w:ascii="Helvetica Neue" w:eastAsia="Helvetica Neue" w:hAnsi="Helvetica Neue" w:cs="Helvetica Neue"/>
          <w:color w:val="000000"/>
        </w:rPr>
      </w:pPr>
      <w:r>
        <w:rPr>
          <w:rFonts w:ascii="Helvetica Neue" w:eastAsia="Helvetica Neue" w:hAnsi="Helvetica Neue" w:cs="Helvetica Neue"/>
          <w:color w:val="000000"/>
        </w:rPr>
        <w:t xml:space="preserve">Voor categorie A (Wagens): </w:t>
      </w:r>
      <w:r>
        <w:rPr>
          <w:rFonts w:ascii="Helvetica Neue" w:eastAsia="Helvetica Neue" w:hAnsi="Helvetica Neue" w:cs="Helvetica Neue"/>
        </w:rPr>
        <w:t>7 februari 2026</w:t>
      </w:r>
    </w:p>
    <w:p w:rsidR="00E04118" w:rsidRDefault="00497635">
      <w:pPr>
        <w:numPr>
          <w:ilvl w:val="0"/>
          <w:numId w:val="2"/>
        </w:numPr>
        <w:pBdr>
          <w:top w:val="nil"/>
          <w:left w:val="nil"/>
          <w:bottom w:val="nil"/>
          <w:right w:val="nil"/>
          <w:between w:val="nil"/>
        </w:pBdr>
        <w:tabs>
          <w:tab w:val="left" w:pos="1080"/>
          <w:tab w:val="left" w:pos="1134"/>
          <w:tab w:val="left" w:pos="1701"/>
        </w:tabs>
        <w:rPr>
          <w:rFonts w:ascii="Helvetica Neue" w:eastAsia="Helvetica Neue" w:hAnsi="Helvetica Neue" w:cs="Helvetica Neue"/>
          <w:color w:val="000000"/>
        </w:rPr>
      </w:pPr>
      <w:r>
        <w:rPr>
          <w:rFonts w:ascii="Helvetica Neue" w:eastAsia="Helvetica Neue" w:hAnsi="Helvetica Neue" w:cs="Helvetica Neue"/>
          <w:color w:val="000000"/>
        </w:rPr>
        <w:t>Voor categorie B (Grote Groepen): 13 februari 202</w:t>
      </w:r>
      <w:r>
        <w:rPr>
          <w:rFonts w:ascii="Helvetica Neue" w:eastAsia="Helvetica Neue" w:hAnsi="Helvetica Neue" w:cs="Helvetica Neue"/>
        </w:rPr>
        <w:t>6</w:t>
      </w:r>
    </w:p>
    <w:p w:rsidR="00E04118" w:rsidRDefault="00497635">
      <w:pPr>
        <w:numPr>
          <w:ilvl w:val="0"/>
          <w:numId w:val="2"/>
        </w:numPr>
        <w:pBdr>
          <w:top w:val="nil"/>
          <w:left w:val="nil"/>
          <w:bottom w:val="nil"/>
          <w:right w:val="nil"/>
          <w:between w:val="nil"/>
        </w:pBdr>
        <w:tabs>
          <w:tab w:val="left" w:pos="1080"/>
          <w:tab w:val="left" w:pos="1134"/>
          <w:tab w:val="left" w:pos="1701"/>
        </w:tabs>
        <w:rPr>
          <w:rFonts w:ascii="Helvetica Neue" w:eastAsia="Helvetica Neue" w:hAnsi="Helvetica Neue" w:cs="Helvetica Neue"/>
          <w:color w:val="000000"/>
        </w:rPr>
      </w:pPr>
      <w:r>
        <w:rPr>
          <w:rFonts w:ascii="Helvetica Neue" w:eastAsia="Helvetica Neue" w:hAnsi="Helvetica Neue" w:cs="Helvetica Neue"/>
          <w:color w:val="000000"/>
        </w:rPr>
        <w:t>Voor de overige categorieën: 1</w:t>
      </w:r>
      <w:r>
        <w:rPr>
          <w:rFonts w:ascii="Helvetica Neue" w:eastAsia="Helvetica Neue" w:hAnsi="Helvetica Neue" w:cs="Helvetica Neue"/>
        </w:rPr>
        <w:t>3</w:t>
      </w:r>
      <w:r>
        <w:rPr>
          <w:rFonts w:ascii="Helvetica Neue" w:eastAsia="Helvetica Neue" w:hAnsi="Helvetica Neue" w:cs="Helvetica Neue"/>
          <w:color w:val="000000"/>
        </w:rPr>
        <w:t xml:space="preserve"> februari 202</w:t>
      </w:r>
      <w:r>
        <w:rPr>
          <w:rFonts w:ascii="Helvetica Neue" w:eastAsia="Helvetica Neue" w:hAnsi="Helvetica Neue" w:cs="Helvetica Neue"/>
        </w:rPr>
        <w:t>6</w:t>
      </w:r>
    </w:p>
    <w:p w:rsidR="00E04118" w:rsidRDefault="00E04118">
      <w:pPr>
        <w:tabs>
          <w:tab w:val="left" w:pos="1080"/>
          <w:tab w:val="left" w:pos="1134"/>
          <w:tab w:val="left" w:pos="1701"/>
        </w:tabs>
        <w:rPr>
          <w:rFonts w:ascii="Helvetica Neue" w:eastAsia="Helvetica Neue" w:hAnsi="Helvetica Neue" w:cs="Helvetica Neue"/>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9</w:t>
      </w:r>
      <w:r>
        <w:rPr>
          <w:rFonts w:ascii="Helvetica Neue" w:eastAsia="Helvetica Neue" w:hAnsi="Helvetica Neue" w:cs="Helvetica Neue"/>
          <w:b/>
          <w:bCs/>
        </w:rPr>
        <w:tab/>
      </w:r>
      <w:r>
        <w:rPr>
          <w:rFonts w:ascii="Helvetica Neue" w:eastAsia="Helvetica Neue" w:hAnsi="Helvetica Neue" w:cs="Helvetica Neue"/>
        </w:rPr>
        <w:t>Aanmelding voor deelneming geschiedt d.m.v. een ondertekend inschrijfformulier. Dit is te verkrijgen via onze website: www.krulstarte.nl. Door indiening van dit inschrijfformulier verklaren deelnemers zich bekend en akkoord met het Optochtreglement.</w:t>
      </w:r>
      <w:r>
        <w:rPr>
          <w:rFonts w:ascii="Helvetica Neue" w:eastAsia="Helvetica Neue" w:hAnsi="Helvetica Neue" w:cs="Helvetica Neue"/>
          <w:b/>
          <w:bCs/>
        </w:rPr>
        <w:tab/>
      </w:r>
    </w:p>
    <w:p w:rsidR="00E04118" w:rsidRDefault="00E04118">
      <w:pPr>
        <w:tabs>
          <w:tab w:val="left" w:pos="1080"/>
          <w:tab w:val="left" w:pos="1134"/>
          <w:tab w:val="left" w:pos="1701"/>
        </w:tabs>
        <w:rPr>
          <w:rFonts w:ascii="Helvetica Neue" w:eastAsia="Helvetica Neue" w:hAnsi="Helvetica Neue" w:cs="Helvetica Neue"/>
          <w:b/>
          <w:bCs/>
        </w:rPr>
      </w:pPr>
    </w:p>
    <w:p w:rsidR="00E04118" w:rsidRDefault="00497635">
      <w:pPr>
        <w:tabs>
          <w:tab w:val="left" w:pos="1080"/>
          <w:tab w:val="left" w:pos="1134"/>
          <w:tab w:val="left" w:pos="1701"/>
        </w:tabs>
        <w:rPr>
          <w:rFonts w:ascii="Helvetica Neue" w:eastAsia="Helvetica Neue" w:hAnsi="Helvetica Neue" w:cs="Helvetica Neue"/>
          <w:b/>
          <w:bCs/>
        </w:rPr>
      </w:pPr>
      <w:r>
        <w:rPr>
          <w:rFonts w:ascii="Helvetica Neue" w:eastAsia="Helvetica Neue" w:hAnsi="Helvetica Neue" w:cs="Helvetica Neue"/>
          <w:b/>
          <w:bCs/>
        </w:rPr>
        <w:t>Art.</w:t>
      </w:r>
      <w:r>
        <w:rPr>
          <w:rFonts w:ascii="Helvetica Neue" w:eastAsia="Helvetica Neue" w:hAnsi="Helvetica Neue" w:cs="Helvetica Neue"/>
          <w:b/>
          <w:bCs/>
        </w:rPr>
        <w:t xml:space="preserve"> 10</w:t>
      </w:r>
      <w:r>
        <w:rPr>
          <w:rFonts w:ascii="Helvetica Neue" w:eastAsia="Helvetica Neue" w:hAnsi="Helvetica Neue" w:cs="Helvetica Neue"/>
          <w:b/>
          <w:bCs/>
        </w:rPr>
        <w:tab/>
      </w:r>
      <w:r>
        <w:rPr>
          <w:rFonts w:ascii="Helvetica Neue" w:eastAsia="Helvetica Neue" w:hAnsi="Helvetica Neue" w:cs="Helvetica Neue"/>
        </w:rPr>
        <w:t>Op het inschrijfformulier de categorie invullen die door u bedoeld wordt.</w:t>
      </w:r>
      <w:r>
        <w:rPr>
          <w:rFonts w:ascii="Helvetica Neue" w:eastAsia="Helvetica Neue" w:hAnsi="Helvetica Neue" w:cs="Helvetica Neue"/>
          <w:b/>
          <w:bCs/>
        </w:rPr>
        <w:tab/>
      </w:r>
    </w:p>
    <w:p w:rsidR="00E04118" w:rsidRDefault="00497635">
      <w:pPr>
        <w:tabs>
          <w:tab w:val="left" w:pos="1080"/>
          <w:tab w:val="left" w:pos="1134"/>
          <w:tab w:val="left" w:pos="1701"/>
        </w:tabs>
        <w:ind w:left="1080" w:hanging="1080"/>
        <w:rPr>
          <w:rFonts w:ascii="Helvetica Neue" w:eastAsia="Helvetica Neue" w:hAnsi="Helvetica Neue" w:cs="Helvetica Neue"/>
          <w:b/>
          <w:bCs/>
        </w:rPr>
      </w:pPr>
      <w:r>
        <w:rPr>
          <w:rFonts w:ascii="Helvetica Neue" w:eastAsia="Helvetica Neue" w:hAnsi="Helvetica Neue" w:cs="Helvetica Neue"/>
          <w:b/>
          <w:bCs/>
        </w:rPr>
        <w:t>Art. 11</w:t>
      </w:r>
      <w:r>
        <w:rPr>
          <w:rFonts w:ascii="Helvetica Neue" w:eastAsia="Helvetica Neue" w:hAnsi="Helvetica Neue" w:cs="Helvetica Neue"/>
          <w:b/>
          <w:bCs/>
        </w:rPr>
        <w:tab/>
      </w:r>
      <w:r>
        <w:rPr>
          <w:rFonts w:ascii="Helvetica Neue" w:eastAsia="Helvetica Neue" w:hAnsi="Helvetica Neue" w:cs="Helvetica Neue"/>
        </w:rPr>
        <w:t>Indien hetzelfde onderwerp voor de 2</w:t>
      </w:r>
      <w:r>
        <w:rPr>
          <w:rFonts w:ascii="Helvetica Neue" w:eastAsia="Helvetica Neue" w:hAnsi="Helvetica Neue" w:cs="Helvetica Neue"/>
          <w:vertAlign w:val="superscript"/>
        </w:rPr>
        <w:t>e</w:t>
      </w:r>
      <w:r>
        <w:rPr>
          <w:rFonts w:ascii="Helvetica Neue" w:eastAsia="Helvetica Neue" w:hAnsi="Helvetica Neue" w:cs="Helvetica Neue"/>
        </w:rPr>
        <w:t xml:space="preserve"> keer wordt opgegeven zal de inschrijver het advies krijgen dit thema te veranderen. Indien dit thema niet veranderd wordt zal de in</w:t>
      </w:r>
      <w:r>
        <w:rPr>
          <w:rFonts w:ascii="Helvetica Neue" w:eastAsia="Helvetica Neue" w:hAnsi="Helvetica Neue" w:cs="Helvetica Neue"/>
        </w:rPr>
        <w:t>schrijver, die dit thema als eerste heeft opgegeven, hiervan op de hoogte worden gesteld.</w:t>
      </w:r>
    </w:p>
    <w:p w:rsidR="00E04118" w:rsidRDefault="00E04118">
      <w:pPr>
        <w:tabs>
          <w:tab w:val="left" w:pos="1080"/>
          <w:tab w:val="left" w:pos="1134"/>
          <w:tab w:val="left" w:pos="1701"/>
        </w:tabs>
        <w:rPr>
          <w:rFonts w:ascii="Helvetica Neue" w:eastAsia="Helvetica Neue" w:hAnsi="Helvetica Neue" w:cs="Helvetica Neue"/>
          <w:b/>
          <w:bCs/>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12</w:t>
      </w:r>
      <w:r>
        <w:rPr>
          <w:rFonts w:ascii="Helvetica Neue" w:eastAsia="Helvetica Neue" w:hAnsi="Helvetica Neue" w:cs="Helvetica Neue"/>
          <w:b/>
          <w:bCs/>
        </w:rPr>
        <w:tab/>
      </w:r>
      <w:r>
        <w:rPr>
          <w:rFonts w:ascii="Helvetica Neue" w:eastAsia="Helvetica Neue" w:hAnsi="Helvetica Neue" w:cs="Helvetica Neue"/>
        </w:rPr>
        <w:t>Bestuurders van deelnemende voertuigen moeten de daarvoor vereiste leeftijd hebben, en in het bezit zijn van de papieren die de wet voorschrijft.</w:t>
      </w:r>
    </w:p>
    <w:p w:rsidR="00E04118" w:rsidRDefault="00497635">
      <w:pPr>
        <w:tabs>
          <w:tab w:val="left" w:pos="1080"/>
          <w:tab w:val="left" w:pos="1134"/>
          <w:tab w:val="left" w:pos="1701"/>
        </w:tabs>
        <w:ind w:left="1080"/>
        <w:rPr>
          <w:rFonts w:ascii="Helvetica Neue" w:eastAsia="Helvetica Neue" w:hAnsi="Helvetica Neue" w:cs="Helvetica Neue"/>
        </w:rPr>
      </w:pPr>
      <w:r>
        <w:rPr>
          <w:rFonts w:ascii="Helvetica Neue" w:eastAsia="Helvetica Neue" w:hAnsi="Helvetica Neue" w:cs="Helvetica Neue"/>
        </w:rPr>
        <w:t>De deelneme</w:t>
      </w:r>
      <w:r>
        <w:rPr>
          <w:rFonts w:ascii="Helvetica Neue" w:eastAsia="Helvetica Neue" w:hAnsi="Helvetica Neue" w:cs="Helvetica Neue"/>
        </w:rPr>
        <w:t>nde motorvoertuigen moeten verzekerd zijn volgens de wettelijke bepalingen. Op het inschrijfformulier moet de naam, adres en telefoonnummer van de chauffeur die tijdens de optocht het voertuig bestuurd ingevuld worden.</w:t>
      </w:r>
    </w:p>
    <w:p w:rsidR="00E04118" w:rsidRDefault="00E04118">
      <w:pPr>
        <w:tabs>
          <w:tab w:val="left" w:pos="1080"/>
          <w:tab w:val="left" w:pos="1134"/>
          <w:tab w:val="left" w:pos="1701"/>
        </w:tabs>
        <w:ind w:left="1080" w:hanging="1080"/>
        <w:rPr>
          <w:rFonts w:ascii="Helvetica Neue" w:eastAsia="Helvetica Neue" w:hAnsi="Helvetica Neue" w:cs="Helvetica Neue"/>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13</w:t>
      </w:r>
      <w:r>
        <w:rPr>
          <w:rFonts w:ascii="Helvetica Neue" w:eastAsia="Helvetica Neue" w:hAnsi="Helvetica Neue" w:cs="Helvetica Neue"/>
          <w:b/>
          <w:bCs/>
        </w:rPr>
        <w:tab/>
      </w:r>
      <w:r>
        <w:rPr>
          <w:rFonts w:ascii="Helvetica Neue" w:eastAsia="Helvetica Neue" w:hAnsi="Helvetica Neue" w:cs="Helvetica Neue"/>
        </w:rPr>
        <w:t xml:space="preserve">Een deelnemer moet het hele </w:t>
      </w:r>
      <w:r>
        <w:rPr>
          <w:rFonts w:ascii="Helvetica Neue" w:eastAsia="Helvetica Neue" w:hAnsi="Helvetica Neue" w:cs="Helvetica Neue"/>
        </w:rPr>
        <w:t>parkoers afleggen anders valt hij buiten de prijzen.</w:t>
      </w:r>
    </w:p>
    <w:p w:rsidR="00E04118" w:rsidRDefault="00E04118">
      <w:pPr>
        <w:tabs>
          <w:tab w:val="left" w:pos="1080"/>
          <w:tab w:val="left" w:pos="1134"/>
          <w:tab w:val="left" w:pos="1701"/>
        </w:tabs>
        <w:ind w:left="1080" w:hanging="1080"/>
        <w:rPr>
          <w:rFonts w:ascii="Helvetica Neue" w:eastAsia="Helvetica Neue" w:hAnsi="Helvetica Neue" w:cs="Helvetica Neue"/>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 xml:space="preserve">Art. 14 </w:t>
      </w:r>
      <w:r>
        <w:rPr>
          <w:rFonts w:ascii="Helvetica Neue" w:eastAsia="Helvetica Neue" w:hAnsi="Helvetica Neue" w:cs="Helvetica Neue"/>
          <w:b/>
          <w:bCs/>
        </w:rPr>
        <w:tab/>
      </w:r>
      <w:r>
        <w:rPr>
          <w:rFonts w:ascii="Helvetica Neue" w:eastAsia="Helvetica Neue" w:hAnsi="Helvetica Neue" w:cs="Helvetica Neue"/>
        </w:rPr>
        <w:t>Indien een deelnemer niet voldoet aan de algemene normen kan hij door de optochtcommissie uit de optocht worden genomen.</w:t>
      </w:r>
    </w:p>
    <w:p w:rsidR="00E04118" w:rsidRDefault="00E04118">
      <w:pPr>
        <w:tabs>
          <w:tab w:val="left" w:pos="1080"/>
          <w:tab w:val="left" w:pos="1134"/>
          <w:tab w:val="left" w:pos="1701"/>
        </w:tabs>
        <w:ind w:left="1080" w:hanging="1080"/>
        <w:rPr>
          <w:rFonts w:ascii="Helvetica Neue" w:eastAsia="Helvetica Neue" w:hAnsi="Helvetica Neue" w:cs="Helvetica Neue"/>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15</w:t>
      </w:r>
      <w:r>
        <w:rPr>
          <w:rFonts w:ascii="Helvetica Neue" w:eastAsia="Helvetica Neue" w:hAnsi="Helvetica Neue" w:cs="Helvetica Neue"/>
          <w:b/>
          <w:bCs/>
        </w:rPr>
        <w:tab/>
      </w:r>
      <w:r>
        <w:rPr>
          <w:rFonts w:ascii="Helvetica Neue" w:eastAsia="Helvetica Neue" w:hAnsi="Helvetica Neue" w:cs="Helvetica Neue"/>
        </w:rPr>
        <w:t xml:space="preserve">Deelname aan de optocht geschiedt geheel op eigen risico. </w:t>
      </w: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rPr>
        <w:tab/>
        <w:t xml:space="preserve">De </w:t>
      </w:r>
      <w:r>
        <w:rPr>
          <w:rFonts w:ascii="Helvetica Neue" w:eastAsia="Helvetica Neue" w:hAnsi="Helvetica Neue" w:cs="Helvetica Neue"/>
        </w:rPr>
        <w:t>carnavalsvereniging vrijwaart zich van elke vorm van aansprakelijkheid.</w:t>
      </w:r>
    </w:p>
    <w:p w:rsidR="00E04118" w:rsidRDefault="00E04118">
      <w:pPr>
        <w:tabs>
          <w:tab w:val="left" w:pos="1080"/>
          <w:tab w:val="left" w:pos="1134"/>
          <w:tab w:val="left" w:pos="1701"/>
        </w:tabs>
        <w:ind w:left="1080" w:hanging="1080"/>
        <w:rPr>
          <w:rFonts w:ascii="Helvetica Neue" w:eastAsia="Helvetica Neue" w:hAnsi="Helvetica Neue" w:cs="Helvetica Neue"/>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16</w:t>
      </w:r>
      <w:r>
        <w:rPr>
          <w:rFonts w:ascii="Helvetica Neue" w:eastAsia="Helvetica Neue" w:hAnsi="Helvetica Neue" w:cs="Helvetica Neue"/>
          <w:b/>
          <w:bCs/>
        </w:rPr>
        <w:tab/>
      </w:r>
      <w:r>
        <w:rPr>
          <w:rFonts w:ascii="Helvetica Neue" w:eastAsia="Helvetica Neue" w:hAnsi="Helvetica Neue" w:cs="Helvetica Neue"/>
        </w:rPr>
        <w:t>Het meevoeren van kadavers of delen hiervan is in principe verboden.</w:t>
      </w:r>
    </w:p>
    <w:p w:rsidR="00E04118" w:rsidRDefault="00E04118">
      <w:pPr>
        <w:tabs>
          <w:tab w:val="left" w:pos="1080"/>
          <w:tab w:val="left" w:pos="1134"/>
          <w:tab w:val="left" w:pos="1701"/>
        </w:tabs>
        <w:ind w:left="1080" w:hanging="1080"/>
        <w:rPr>
          <w:rFonts w:ascii="Helvetica Neue" w:eastAsia="Helvetica Neue" w:hAnsi="Helvetica Neue" w:cs="Helvetica Neue"/>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17</w:t>
      </w:r>
      <w:r>
        <w:rPr>
          <w:rFonts w:ascii="Helvetica Neue" w:eastAsia="Helvetica Neue" w:hAnsi="Helvetica Neue" w:cs="Helvetica Neue"/>
          <w:b/>
          <w:bCs/>
        </w:rPr>
        <w:tab/>
      </w:r>
      <w:r>
        <w:rPr>
          <w:rFonts w:ascii="Helvetica Neue" w:eastAsia="Helvetica Neue" w:hAnsi="Helvetica Neue" w:cs="Helvetica Neue"/>
        </w:rPr>
        <w:t>De optocht stelt zich op in de Smagt. De startnummers kunnen daar, op het daar aangewezen adres worden afgehaald.</w:t>
      </w:r>
    </w:p>
    <w:p w:rsidR="00E04118" w:rsidRDefault="00E04118">
      <w:pPr>
        <w:tabs>
          <w:tab w:val="left" w:pos="1080"/>
          <w:tab w:val="left" w:pos="1134"/>
          <w:tab w:val="left" w:pos="1701"/>
        </w:tabs>
        <w:ind w:left="1080" w:hanging="1080"/>
        <w:rPr>
          <w:rFonts w:ascii="Helvetica Neue" w:eastAsia="Helvetica Neue" w:hAnsi="Helvetica Neue" w:cs="Helvetica Neue"/>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18</w:t>
      </w:r>
      <w:r>
        <w:rPr>
          <w:rFonts w:ascii="Helvetica Neue" w:eastAsia="Helvetica Neue" w:hAnsi="Helvetica Neue" w:cs="Helvetica Neue"/>
          <w:b/>
          <w:bCs/>
        </w:rPr>
        <w:tab/>
      </w:r>
      <w:r>
        <w:rPr>
          <w:rFonts w:ascii="Helvetica Neue" w:eastAsia="Helvetica Neue" w:hAnsi="Helvetica Neue" w:cs="Helvetica Neue"/>
        </w:rPr>
        <w:t>Indien, naar het oordeel van de optochtcommissie, een deelnemer gevaar kan opleveren voor het publiek wordt deze uitgesloten van verd</w:t>
      </w:r>
      <w:r>
        <w:rPr>
          <w:rFonts w:ascii="Helvetica Neue" w:eastAsia="Helvetica Neue" w:hAnsi="Helvetica Neue" w:cs="Helvetica Neue"/>
        </w:rPr>
        <w:t>ere deelname.</w:t>
      </w:r>
    </w:p>
    <w:p w:rsidR="00E04118" w:rsidRDefault="00E04118">
      <w:pPr>
        <w:tabs>
          <w:tab w:val="left" w:pos="1080"/>
          <w:tab w:val="left" w:pos="1134"/>
          <w:tab w:val="left" w:pos="1701"/>
        </w:tabs>
        <w:ind w:left="1080" w:hanging="1080"/>
        <w:rPr>
          <w:rFonts w:ascii="Helvetica Neue" w:eastAsia="Helvetica Neue" w:hAnsi="Helvetica Neue" w:cs="Helvetica Neue"/>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19</w:t>
      </w:r>
      <w:r>
        <w:rPr>
          <w:rFonts w:ascii="Helvetica Neue" w:eastAsia="Helvetica Neue" w:hAnsi="Helvetica Neue" w:cs="Helvetica Neue"/>
          <w:b/>
          <w:bCs/>
        </w:rPr>
        <w:tab/>
      </w:r>
      <w:r>
        <w:rPr>
          <w:rFonts w:ascii="Helvetica Neue" w:eastAsia="Helvetica Neue" w:hAnsi="Helvetica Neue" w:cs="Helvetica Neue"/>
        </w:rPr>
        <w:t>De jury bestaat uit Mortelse inwoners.</w:t>
      </w:r>
    </w:p>
    <w:p w:rsidR="00E04118" w:rsidRDefault="00497635">
      <w:pPr>
        <w:tabs>
          <w:tab w:val="left" w:pos="1080"/>
          <w:tab w:val="left" w:pos="1134"/>
          <w:tab w:val="left" w:pos="1701"/>
        </w:tabs>
        <w:rPr>
          <w:rFonts w:ascii="Helvetica Neue" w:eastAsia="Helvetica Neue" w:hAnsi="Helvetica Neue" w:cs="Helvetica Neue"/>
        </w:rPr>
      </w:pPr>
      <w:r>
        <w:rPr>
          <w:rFonts w:ascii="Helvetica Neue" w:eastAsia="Helvetica Neue" w:hAnsi="Helvetica Neue" w:cs="Helvetica Neue"/>
        </w:rPr>
        <w:lastRenderedPageBreak/>
        <w:tab/>
        <w:t>De jury geeft cijfers voor de volgende punten:</w:t>
      </w: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b/>
      </w:r>
      <w:r>
        <w:rPr>
          <w:rFonts w:ascii="Helvetica Neue" w:eastAsia="Helvetica Neue" w:hAnsi="Helvetica Neue" w:cs="Helvetica Neue"/>
        </w:rPr>
        <w:t>Originaliteit – Uitvoering – Presentatie – Totale indruk.</w:t>
      </w: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rPr>
        <w:tab/>
      </w:r>
      <w:r>
        <w:rPr>
          <w:rFonts w:ascii="Helvetica Neue" w:eastAsia="Helvetica Neue" w:hAnsi="Helvetica Neue" w:cs="Helvetica Neue"/>
        </w:rPr>
        <w:t>Deze 4 cijfers worden bij elkaar geteld en dan weer bij de totalen van de andere juryleden geteld. Tevens worden de hoogste en de laagste waardering van de juryleden van deze 4 groepen weggestreept. Dus 10 juryleden hebben 8 cijfers voor de 4 categorieën.</w:t>
      </w:r>
    </w:p>
    <w:p w:rsidR="00E04118" w:rsidRDefault="00E04118">
      <w:pPr>
        <w:tabs>
          <w:tab w:val="left" w:pos="1080"/>
          <w:tab w:val="left" w:pos="1134"/>
          <w:tab w:val="left" w:pos="1701"/>
        </w:tabs>
        <w:ind w:left="1080" w:hanging="1080"/>
        <w:rPr>
          <w:rFonts w:ascii="Helvetica Neue" w:eastAsia="Helvetica Neue" w:hAnsi="Helvetica Neue" w:cs="Helvetica Neue"/>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20</w:t>
      </w:r>
      <w:r>
        <w:rPr>
          <w:rFonts w:ascii="Helvetica Neue" w:eastAsia="Helvetica Neue" w:hAnsi="Helvetica Neue" w:cs="Helvetica Neue"/>
          <w:b/>
          <w:bCs/>
        </w:rPr>
        <w:tab/>
      </w:r>
      <w:r>
        <w:rPr>
          <w:rFonts w:ascii="Helvetica Neue" w:eastAsia="Helvetica Neue" w:hAnsi="Helvetica Neue" w:cs="Helvetica Neue"/>
        </w:rPr>
        <w:t>De carnavalsvereniging heeft een vergunning voor het organiseren van de optocht. Deze vergunning is verleend door de gemeente Gemert-Bakel. De vergunde activiteit duurt tot het moment dat de laatste deelnemer aan de optocht zich niet meer op de op</w:t>
      </w:r>
      <w:r>
        <w:rPr>
          <w:rFonts w:ascii="Helvetica Neue" w:eastAsia="Helvetica Neue" w:hAnsi="Helvetica Neue" w:cs="Helvetica Neue"/>
        </w:rPr>
        <w:t>tochtroute bevindt en de optochtcommissie de optocht als beëindigd verklaart. Vanaf dat moment gelden de normaal gebruikelijke regels en wetten voor het gebruik van de openbare weg.</w:t>
      </w:r>
    </w:p>
    <w:p w:rsidR="00E04118" w:rsidRDefault="00E04118">
      <w:pPr>
        <w:tabs>
          <w:tab w:val="left" w:pos="1080"/>
          <w:tab w:val="left" w:pos="1134"/>
          <w:tab w:val="left" w:pos="1701"/>
        </w:tabs>
        <w:ind w:left="1080" w:hanging="1080"/>
        <w:rPr>
          <w:rFonts w:ascii="Helvetica Neue" w:eastAsia="Helvetica Neue" w:hAnsi="Helvetica Neue" w:cs="Helvetica Neue"/>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21</w:t>
      </w:r>
      <w:r>
        <w:rPr>
          <w:rFonts w:ascii="Helvetica Neue" w:eastAsia="Helvetica Neue" w:hAnsi="Helvetica Neue" w:cs="Helvetica Neue"/>
        </w:rPr>
        <w:tab/>
        <w:t>Bij de categorie A (wagens) is een beperkte vorm van reclame toeg</w:t>
      </w:r>
      <w:r>
        <w:rPr>
          <w:rFonts w:ascii="Helvetica Neue" w:eastAsia="Helvetica Neue" w:hAnsi="Helvetica Neue" w:cs="Helvetica Neue"/>
        </w:rPr>
        <w:t>estaan. Om het sponsoren van wagens aantrekkelijk te maken voor de sponsor mag er op een wagen een plaat met de afmeting van 100 cm lang en 60 cm breed aangebracht worden waarop de naam (namen) van de sponsor(s) vermeld kan worden.</w:t>
      </w:r>
    </w:p>
    <w:p w:rsidR="00E04118" w:rsidRDefault="00E04118">
      <w:pPr>
        <w:tabs>
          <w:tab w:val="left" w:pos="1080"/>
          <w:tab w:val="left" w:pos="1134"/>
          <w:tab w:val="left" w:pos="1701"/>
        </w:tabs>
        <w:rPr>
          <w:rFonts w:ascii="Helvetica Neue" w:eastAsia="Helvetica Neue" w:hAnsi="Helvetica Neue" w:cs="Helvetica Neue"/>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22</w:t>
      </w:r>
      <w:r>
        <w:rPr>
          <w:rFonts w:ascii="Helvetica Neue" w:eastAsia="Helvetica Neue" w:hAnsi="Helvetica Neue" w:cs="Helvetica Neue"/>
        </w:rPr>
        <w:t xml:space="preserve"> </w:t>
      </w:r>
      <w:r>
        <w:rPr>
          <w:rFonts w:ascii="Helvetica Neue" w:eastAsia="Helvetica Neue" w:hAnsi="Helvetica Neue" w:cs="Helvetica Neue"/>
        </w:rPr>
        <w:tab/>
        <w:t>In alle gevall</w:t>
      </w:r>
      <w:r>
        <w:rPr>
          <w:rFonts w:ascii="Helvetica Neue" w:eastAsia="Helvetica Neue" w:hAnsi="Helvetica Neue" w:cs="Helvetica Neue"/>
        </w:rPr>
        <w:t>en waarin dit reglement niet voorziet, beslist de optochtcommissie.</w:t>
      </w:r>
    </w:p>
    <w:p w:rsidR="00E04118" w:rsidRDefault="00E04118">
      <w:pPr>
        <w:tabs>
          <w:tab w:val="left" w:pos="1080"/>
          <w:tab w:val="left" w:pos="1134"/>
          <w:tab w:val="left" w:pos="1701"/>
        </w:tabs>
        <w:ind w:left="1080" w:hanging="1080"/>
        <w:rPr>
          <w:rFonts w:ascii="Helvetica Neue" w:eastAsia="Helvetica Neue" w:hAnsi="Helvetica Neue" w:cs="Helvetica Neue"/>
        </w:rPr>
      </w:pPr>
    </w:p>
    <w:p w:rsidR="00E04118" w:rsidRDefault="00497635">
      <w:pPr>
        <w:tabs>
          <w:tab w:val="left" w:pos="1080"/>
          <w:tab w:val="left" w:pos="1134"/>
          <w:tab w:val="left" w:pos="1701"/>
        </w:tabs>
        <w:ind w:left="1080" w:hanging="1080"/>
        <w:rPr>
          <w:rFonts w:ascii="Helvetica Neue" w:eastAsia="Helvetica Neue" w:hAnsi="Helvetica Neue" w:cs="Helvetica Neue"/>
        </w:rPr>
      </w:pPr>
      <w:r>
        <w:rPr>
          <w:rFonts w:ascii="Helvetica Neue" w:eastAsia="Helvetica Neue" w:hAnsi="Helvetica Neue" w:cs="Helvetica Neue"/>
          <w:b/>
          <w:bCs/>
        </w:rPr>
        <w:t>Art. 23</w:t>
      </w:r>
      <w:r>
        <w:rPr>
          <w:rFonts w:ascii="Helvetica Neue" w:eastAsia="Helvetica Neue" w:hAnsi="Helvetica Neue" w:cs="Helvetica Neue"/>
        </w:rPr>
        <w:tab/>
        <w:t xml:space="preserve">Voor ons privacybeleid zie onze website </w:t>
      </w:r>
      <w:hyperlink r:id="rId6">
        <w:r>
          <w:rPr>
            <w:rFonts w:ascii="Helvetica Neue" w:eastAsia="Helvetica Neue" w:hAnsi="Helvetica Neue" w:cs="Helvetica Neue"/>
            <w:color w:val="0000FF"/>
            <w:u w:val="single"/>
          </w:rPr>
          <w:t>www.krulstarte.nl</w:t>
        </w:r>
      </w:hyperlink>
      <w:r>
        <w:rPr>
          <w:rFonts w:ascii="Helvetica Neue" w:eastAsia="Helvetica Neue" w:hAnsi="Helvetica Neue" w:cs="Helvetica Neue"/>
        </w:rPr>
        <w:t>. Tijdens de optocht worden door de fotograaf van de vereniging foto’s geplaat</w:t>
      </w:r>
      <w:r>
        <w:rPr>
          <w:rFonts w:ascii="Helvetica Neue" w:eastAsia="Helvetica Neue" w:hAnsi="Helvetica Neue" w:cs="Helvetica Neue"/>
        </w:rPr>
        <w:t>st, die openbaar worden gemaakt via Facebook, Instagram, website en het carnavalsboekje. Door deelname aan de optocht geeft u toestemming tot publicatie.</w:t>
      </w:r>
    </w:p>
    <w:p w:rsidR="00E04118" w:rsidRDefault="00E04118">
      <w:pPr>
        <w:tabs>
          <w:tab w:val="left" w:pos="1080"/>
          <w:tab w:val="left" w:pos="1134"/>
          <w:tab w:val="left" w:pos="1701"/>
        </w:tabs>
        <w:rPr>
          <w:rFonts w:ascii="Helvetica Neue" w:eastAsia="Helvetica Neue" w:hAnsi="Helvetica Neue" w:cs="Helvetica Neue"/>
          <w:b/>
          <w:bCs/>
        </w:rPr>
      </w:pPr>
    </w:p>
    <w:p w:rsidR="00E04118" w:rsidRDefault="00497635">
      <w:pPr>
        <w:tabs>
          <w:tab w:val="left" w:pos="1080"/>
          <w:tab w:val="left" w:pos="1134"/>
          <w:tab w:val="left" w:pos="1701"/>
        </w:tabs>
        <w:ind w:right="203"/>
        <w:rPr>
          <w:rFonts w:ascii="Helvetica Neue" w:eastAsia="Helvetica Neue" w:hAnsi="Helvetica Neue" w:cs="Helvetica Neue"/>
          <w:b/>
          <w:bCs/>
          <w:sz w:val="36"/>
          <w:szCs w:val="36"/>
          <w:u w:val="single"/>
        </w:rPr>
      </w:pPr>
      <w:r>
        <w:rPr>
          <w:rFonts w:ascii="Helvetica Neue" w:eastAsia="Helvetica Neue" w:hAnsi="Helvetica Neue" w:cs="Helvetica Neue"/>
          <w:b/>
          <w:bCs/>
        </w:rPr>
        <w:t>Verzekering</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Jaarlijks wordt door de carnavalsvereniging een verzekering tegen wettelijke</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aansprakelij</w:t>
      </w:r>
      <w:r>
        <w:rPr>
          <w:rFonts w:ascii="Helvetica Neue" w:eastAsia="Helvetica Neue" w:hAnsi="Helvetica Neue" w:cs="Helvetica Neue"/>
        </w:rPr>
        <w:t>kheid afgesloten. Deze verzekering biedt dekking, voor zover betreft</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het bestuur, de organisatie en door de optochtcommissie ter assistentie</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aangezochte personen.</w:t>
      </w:r>
    </w:p>
    <w:p w:rsidR="00E04118" w:rsidRDefault="00E04118">
      <w:pPr>
        <w:tabs>
          <w:tab w:val="left" w:pos="1080"/>
          <w:tab w:val="left" w:pos="1134"/>
          <w:tab w:val="left" w:pos="1701"/>
        </w:tabs>
        <w:ind w:left="1080" w:right="203" w:hanging="1080"/>
        <w:rPr>
          <w:rFonts w:ascii="Helvetica Neue" w:eastAsia="Helvetica Neue" w:hAnsi="Helvetica Neue" w:cs="Helvetica Neue"/>
        </w:rPr>
      </w:pP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Het gelijktijdig meeverzekeren van de deelnemers is niet mogelijk en heeft in het</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verleden nooit plaatsgevonden. Deelnemende wagens die getrokken worden</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moeten verzekerd zijn via het trekkende voertuig. Aangezien het hier doorgaans</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een ander dan normaal ge</w:t>
      </w:r>
      <w:r>
        <w:rPr>
          <w:rFonts w:ascii="Helvetica Neue" w:eastAsia="Helvetica Neue" w:hAnsi="Helvetica Neue" w:cs="Helvetica Neue"/>
        </w:rPr>
        <w:t>bruik van het trekkende voertuig betreft, is het verplicht</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aan uw verzekering op te geven dat u in de optocht meerijdt. Is het trekkend</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 xml:space="preserve">voertuig helemaal niet verzekerd dan zou u een dekking voor een korte </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termijn af kunnen sluiten. Het is ook mogelijk al</w:t>
      </w:r>
      <w:r>
        <w:rPr>
          <w:rFonts w:ascii="Helvetica Neue" w:eastAsia="Helvetica Neue" w:hAnsi="Helvetica Neue" w:cs="Helvetica Neue"/>
        </w:rPr>
        <w:t>s buurtschap of groep om een W.A.</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verzekering af te sluiten voor de deelname aan de optocht.</w:t>
      </w:r>
    </w:p>
    <w:p w:rsidR="00E04118" w:rsidRDefault="00E04118">
      <w:pPr>
        <w:tabs>
          <w:tab w:val="left" w:pos="1080"/>
          <w:tab w:val="left" w:pos="1134"/>
          <w:tab w:val="left" w:pos="1701"/>
        </w:tabs>
        <w:ind w:left="1080" w:right="203" w:hanging="1080"/>
        <w:rPr>
          <w:rFonts w:ascii="Helvetica Neue" w:eastAsia="Helvetica Neue" w:hAnsi="Helvetica Neue" w:cs="Helvetica Neue"/>
        </w:rPr>
      </w:pP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Als buurtvereniging is het overigens veel goedkoper om een doorlopende W.A.</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lastRenderedPageBreak/>
        <w:t>Verzekering af te sluiten, bovendien bent u dan ook gedekt bij andere activiteiten.</w:t>
      </w:r>
    </w:p>
    <w:p w:rsidR="00E04118" w:rsidRDefault="00E04118">
      <w:pPr>
        <w:tabs>
          <w:tab w:val="left" w:pos="1080"/>
          <w:tab w:val="left" w:pos="1134"/>
          <w:tab w:val="left" w:pos="1701"/>
        </w:tabs>
        <w:ind w:left="1080" w:right="203" w:hanging="1080"/>
        <w:rPr>
          <w:rFonts w:ascii="Helvetica Neue" w:eastAsia="Helvetica Neue" w:hAnsi="Helvetica Neue" w:cs="Helvetica Neue"/>
        </w:rPr>
      </w:pP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D</w:t>
      </w:r>
      <w:r>
        <w:rPr>
          <w:rFonts w:ascii="Helvetica Neue" w:eastAsia="Helvetica Neue" w:hAnsi="Helvetica Neue" w:cs="Helvetica Neue"/>
        </w:rPr>
        <w:t>e gemeente Gemert-Bakel heeft een collectieve verzekering waar de gemeente</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 xml:space="preserve">premie van betaalt. Informeert u eens bij de gemeente wanneer u in aanmerking </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komt voor deze verzekering en onder welke voorwaarden.</w:t>
      </w:r>
    </w:p>
    <w:p w:rsidR="00E04118" w:rsidRDefault="00E04118">
      <w:pPr>
        <w:tabs>
          <w:tab w:val="left" w:pos="1080"/>
          <w:tab w:val="left" w:pos="1134"/>
          <w:tab w:val="left" w:pos="1701"/>
        </w:tabs>
        <w:ind w:left="1080" w:right="203" w:hanging="1080"/>
        <w:rPr>
          <w:rFonts w:ascii="Helvetica Neue" w:eastAsia="Helvetica Neue" w:hAnsi="Helvetica Neue" w:cs="Helvetica Neue"/>
        </w:rPr>
      </w:pP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Overigens is het ook verstandig om als een dee</w:t>
      </w:r>
      <w:r>
        <w:rPr>
          <w:rFonts w:ascii="Helvetica Neue" w:eastAsia="Helvetica Neue" w:hAnsi="Helvetica Neue" w:cs="Helvetica Neue"/>
        </w:rPr>
        <w:t>lnemend voertuig niet aan de</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wettelijke eisen voldoet overleg te plegen met de plaatselijke politie.</w:t>
      </w:r>
    </w:p>
    <w:p w:rsidR="00E04118" w:rsidRDefault="00E04118">
      <w:pPr>
        <w:tabs>
          <w:tab w:val="left" w:pos="1080"/>
          <w:tab w:val="left" w:pos="1134"/>
          <w:tab w:val="left" w:pos="1701"/>
        </w:tabs>
        <w:ind w:left="1080" w:right="203" w:hanging="1080"/>
        <w:rPr>
          <w:rFonts w:ascii="Helvetica Neue" w:eastAsia="Helvetica Neue" w:hAnsi="Helvetica Neue" w:cs="Helvetica Neue"/>
        </w:rPr>
      </w:pP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En tenslotte dit: het tijdens de optocht strooien met snoep, fruit e.d. levert een risico</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op voor kinderen, die dan alleen nog oog hebben voor deze snoepjes en niet meer</w:t>
      </w:r>
    </w:p>
    <w:p w:rsidR="00E04118" w:rsidRDefault="00497635">
      <w:pPr>
        <w:tabs>
          <w:tab w:val="left" w:pos="1080"/>
          <w:tab w:val="left" w:pos="1134"/>
          <w:tab w:val="left" w:pos="1701"/>
        </w:tabs>
        <w:ind w:left="1080" w:right="203" w:hanging="1080"/>
        <w:rPr>
          <w:rFonts w:ascii="Helvetica Neue" w:eastAsia="Helvetica Neue" w:hAnsi="Helvetica Neue" w:cs="Helvetica Neue"/>
        </w:rPr>
      </w:pPr>
      <w:r>
        <w:rPr>
          <w:rFonts w:ascii="Helvetica Neue" w:eastAsia="Helvetica Neue" w:hAnsi="Helvetica Neue" w:cs="Helvetica Neue"/>
        </w:rPr>
        <w:t>voor de rijdende wagens. Houd hier a.u.b. rekening mee.</w:t>
      </w:r>
    </w:p>
    <w:p w:rsidR="00E04118" w:rsidRDefault="00E04118">
      <w:pPr>
        <w:tabs>
          <w:tab w:val="left" w:pos="1080"/>
          <w:tab w:val="left" w:pos="1134"/>
          <w:tab w:val="left" w:pos="1701"/>
        </w:tabs>
        <w:ind w:left="1080" w:right="203" w:hanging="1080"/>
        <w:rPr>
          <w:rFonts w:ascii="Helvetica Neue" w:eastAsia="Helvetica Neue" w:hAnsi="Helvetica Neue" w:cs="Helvetica Neue"/>
        </w:rPr>
      </w:pPr>
    </w:p>
    <w:p w:rsidR="00E04118" w:rsidRDefault="00497635">
      <w:pPr>
        <w:tabs>
          <w:tab w:val="left" w:pos="1080"/>
          <w:tab w:val="left" w:pos="1134"/>
          <w:tab w:val="left" w:pos="1701"/>
        </w:tabs>
        <w:ind w:right="204"/>
        <w:rPr>
          <w:rFonts w:ascii="Helvetica Neue" w:eastAsia="Helvetica Neue" w:hAnsi="Helvetica Neue" w:cs="Helvetica Neue"/>
        </w:rPr>
      </w:pPr>
      <w:r>
        <w:rPr>
          <w:rFonts w:ascii="Helvetica Neue" w:eastAsia="Helvetica Neue" w:hAnsi="Helvetica Neue" w:cs="Helvetica Neue"/>
        </w:rPr>
        <w:t>Het bestuur van CV De Krulstarte wenst u veel plezier met de Mortelse optocht en de voorbereidingen daarop.</w:t>
      </w:r>
    </w:p>
    <w:p w:rsidR="00E04118" w:rsidRDefault="00E04118">
      <w:pPr>
        <w:tabs>
          <w:tab w:val="left" w:pos="1080"/>
          <w:tab w:val="left" w:pos="1134"/>
          <w:tab w:val="left" w:pos="1701"/>
        </w:tabs>
        <w:ind w:right="204"/>
        <w:rPr>
          <w:rFonts w:ascii="Helvetica Neue" w:eastAsia="Helvetica Neue" w:hAnsi="Helvetica Neue" w:cs="Helvetica Neue"/>
        </w:rPr>
      </w:pPr>
    </w:p>
    <w:p w:rsidR="00E04118" w:rsidRDefault="00497635">
      <w:pPr>
        <w:tabs>
          <w:tab w:val="left" w:pos="1080"/>
          <w:tab w:val="left" w:pos="1134"/>
          <w:tab w:val="left" w:pos="1701"/>
        </w:tabs>
        <w:ind w:right="204"/>
        <w:rPr>
          <w:rFonts w:ascii="Helvetica Neue" w:eastAsia="Helvetica Neue" w:hAnsi="Helvetica Neue" w:cs="Helvetica Neue"/>
        </w:rPr>
      </w:pPr>
      <w:r>
        <w:rPr>
          <w:rFonts w:ascii="Helvetica Neue" w:eastAsia="Helvetica Neue" w:hAnsi="Helvetica Neue" w:cs="Helvetica Neue"/>
        </w:rPr>
        <w:t>Januari 2026</w:t>
      </w:r>
      <w:bookmarkStart w:id="0" w:name="_GoBack"/>
      <w:bookmarkEnd w:id="0"/>
    </w:p>
    <w:p w:rsidR="00E04118" w:rsidRDefault="00E04118">
      <w:pPr>
        <w:tabs>
          <w:tab w:val="left" w:pos="1080"/>
          <w:tab w:val="left" w:pos="1134"/>
          <w:tab w:val="left" w:pos="1701"/>
        </w:tabs>
        <w:ind w:left="1080" w:right="203" w:hanging="1080"/>
        <w:rPr>
          <w:rFonts w:ascii="Helvetica Neue" w:eastAsia="Helvetica Neue" w:hAnsi="Helvetica Neue" w:cs="Helvetica Neue"/>
        </w:rPr>
      </w:pPr>
    </w:p>
    <w:p w:rsidR="00E04118" w:rsidRDefault="00E04118">
      <w:pPr>
        <w:rPr>
          <w:rFonts w:ascii="Helvetica Neue" w:eastAsia="Helvetica Neue" w:hAnsi="Helvetica Neue" w:cs="Helvetica Neue"/>
        </w:rPr>
      </w:pPr>
    </w:p>
    <w:sectPr w:rsidR="00E04118">
      <w:pgSz w:w="11906" w:h="16838"/>
      <w:pgMar w:top="1417" w:right="1417" w:bottom="1417" w:left="1417"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charset w:val="00"/>
    <w:family w:val="auto"/>
    <w:pitch w:val="default"/>
    <w:embedRegular r:id="rId1" w:fontKey="{BCC964C5-AFEC-41C0-BF03-2DBF074240A3}"/>
    <w:embedBold r:id="rId2" w:fontKey="{8BE686D9-5983-41CA-92A5-70F24C40233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01B85D70-3D7C-467F-BE9B-780518E0B7C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B540160-D495-4472-B5CA-5164DB2C4419}"/>
    <w:embedBold r:id="rId5" w:fontKey="{5CA92FB2-A138-4900-8AA3-6559EF2644D4}"/>
  </w:font>
  <w:font w:name="Georgia">
    <w:panose1 w:val="02040502050405020303"/>
    <w:charset w:val="00"/>
    <w:family w:val="auto"/>
    <w:pitch w:val="default"/>
    <w:embedItalic r:id="rId6" w:fontKey="{0A6002F6-9710-4455-AD34-5D6A1FAC8921}"/>
  </w:font>
  <w:font w:name="Arial">
    <w:panose1 w:val="020B0604020202020204"/>
    <w:charset w:val="00"/>
    <w:family w:val="swiss"/>
    <w:pitch w:val="variable"/>
    <w:sig w:usb0="E0002EFF" w:usb1="C000785B" w:usb2="00000009" w:usb3="00000000" w:csb0="000001FF" w:csb1="00000000"/>
  </w:font>
  <w:font w:name="PT Sans">
    <w:charset w:val="00"/>
    <w:family w:val="auto"/>
    <w:pitch w:val="default"/>
    <w:embedRegular r:id="rId7" w:fontKey="{5AAE335E-4CE4-4C96-929F-C25D37D9DD68}"/>
  </w:font>
  <w:font w:name="Calibri">
    <w:panose1 w:val="020F0502020204030204"/>
    <w:charset w:val="00"/>
    <w:family w:val="swiss"/>
    <w:pitch w:val="variable"/>
    <w:sig w:usb0="E4002EFF" w:usb1="C200247B" w:usb2="00000009" w:usb3="00000000" w:csb0="000001FF" w:csb1="00000000"/>
    <w:embedRegular r:id="rId8" w:fontKey="{44438B64-55ED-4DD0-9258-2275B16949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318FA"/>
    <w:multiLevelType w:val="multilevel"/>
    <w:tmpl w:val="DF5A119C"/>
    <w:lvl w:ilvl="0">
      <w:numFmt w:val="bullet"/>
      <w:lvlText w:val="-"/>
      <w:lvlJc w:val="left"/>
      <w:pPr>
        <w:ind w:left="1440" w:hanging="360"/>
      </w:pPr>
      <w:rPr>
        <w:rFonts w:ascii="Helvetica Neue" w:eastAsia="Helvetica Neue" w:hAnsi="Helvetica Neue" w:cs="Helvetica Neu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501625DE"/>
    <w:multiLevelType w:val="multilevel"/>
    <w:tmpl w:val="E2EC2B1C"/>
    <w:lvl w:ilvl="0">
      <w:start w:val="1"/>
      <w:numFmt w:val="upperLetter"/>
      <w:lvlText w:val="%1."/>
      <w:lvlJc w:val="left"/>
      <w:pPr>
        <w:ind w:left="1485" w:hanging="405"/>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118"/>
    <w:rsid w:val="00497635"/>
    <w:rsid w:val="00E041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17F3D"/>
  <w15:docId w15:val="{2B414876-034A-4102-B3B1-63E1E1258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outlineLvl w:val="0"/>
    </w:pPr>
    <w:rPr>
      <w:rFonts w:ascii="Cambria" w:eastAsia="Cambria" w:hAnsi="Cambria" w:cs="Cambria"/>
      <w:b/>
      <w:bCs/>
      <w:color w:val="366091"/>
      <w:sz w:val="28"/>
      <w:szCs w:val="28"/>
    </w:rPr>
  </w:style>
  <w:style w:type="paragraph" w:styleId="Kop2">
    <w:name w:val="heading 2"/>
    <w:basedOn w:val="Standaard"/>
    <w:next w:val="Standaard"/>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character" w:customStyle="1" w:styleId="Kop1Char">
    <w:name w:val="Kop 1 Char"/>
    <w:basedOn w:val="Standaardalinea-lettertype"/>
    <w:uiPriority w:val="9"/>
    <w:rsid w:val="00DE4BD5"/>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uiPriority w:val="9"/>
    <w:semiHidden/>
    <w:rsid w:val="00DE4BD5"/>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7527E5"/>
    <w:rPr>
      <w:color w:val="0000FF" w:themeColor="hyperlink"/>
      <w:u w:val="single"/>
    </w:rPr>
  </w:style>
  <w:style w:type="paragraph" w:styleId="Lijstalinea">
    <w:name w:val="List Paragraph"/>
    <w:uiPriority w:val="34"/>
    <w:qFormat/>
    <w:rsid w:val="00E05340"/>
    <w:pPr>
      <w:ind w:left="720"/>
      <w:contextualSpacing/>
    </w:p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30" w:type="dxa"/>
        <w:bottom w:w="0" w:type="dxa"/>
        <w:right w:w="3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krulstarte.nl"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x1oslWiK3g3KU3oOQP5GpQ/1Sw==">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1536</Words>
  <Characters>8451</Characters>
  <Application>Microsoft Office Word</Application>
  <DocSecurity>0</DocSecurity>
  <Lines>70</Lines>
  <Paragraphs>19</Paragraphs>
  <ScaleCrop>false</ScaleCrop>
  <Company/>
  <LinksUpToDate>false</LinksUpToDate>
  <CharactersWithSpaces>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Joost van de Laar</cp:lastModifiedBy>
  <cp:revision>2</cp:revision>
  <dcterms:created xsi:type="dcterms:W3CDTF">2023-01-05T08:13:00Z</dcterms:created>
  <dcterms:modified xsi:type="dcterms:W3CDTF">2026-01-14T19:27:00Z</dcterms:modified>
</cp:coreProperties>
</file>